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36" w:lineRule="auto"/>
        <w:jc w:val="center"/>
        <w:textAlignment w:val="auto"/>
        <w:rPr>
          <w:rFonts w:hint="default" w:ascii="Times New Roman" w:hAnsi="Times New Roman" w:eastAsia="仿宋" w:cs="Times New Roman"/>
          <w:b/>
          <w:bCs/>
          <w:color w:val="auto"/>
          <w:sz w:val="30"/>
          <w:szCs w:val="30"/>
        </w:rPr>
      </w:pPr>
      <w:r>
        <w:rPr>
          <w:rFonts w:hint="eastAsia" w:ascii="Times New Roman" w:hAnsi="Times New Roman" w:eastAsia="仿宋" w:cs="Times New Roman"/>
          <w:b/>
          <w:bCs/>
          <w:color w:val="auto"/>
          <w:sz w:val="30"/>
          <w:szCs w:val="30"/>
          <w:lang w:val="en-US" w:eastAsia="zh-CN"/>
        </w:rPr>
        <w:t>正杨企业有限公司年产注塑鞋、工艺鞋150万双建设项目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36" w:lineRule="auto"/>
        <w:jc w:val="center"/>
        <w:textAlignment w:val="auto"/>
        <w:rPr>
          <w:rFonts w:hint="default" w:ascii="Times New Roman" w:hAnsi="Times New Roman" w:eastAsia="仿宋" w:cs="Times New Roman"/>
          <w:b/>
          <w:bCs/>
          <w:color w:val="auto"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0"/>
          <w:szCs w:val="30"/>
        </w:rPr>
        <w:t>竣工环境保护验收意见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20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年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月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30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日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正杨企业有限公司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组织召开了其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年产注塑鞋、工艺鞋150万双建设项目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竣工环境保护设施验收会议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eastAsia="zh-CN"/>
        </w:rPr>
        <w:t>会议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查阅了项目竣工环境保护设施验收监测报告和相关验收资料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对照《建设项目竣工环境保护验收暂行办法》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依照国家有关法律法规、建设项目竣工环境保护验收技术规范及指南、本项目环境影响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eastAsia="zh-CN"/>
        </w:rPr>
        <w:t>评价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报告表和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审批部门决定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等要求对项目进行验收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eastAsia="zh-CN"/>
        </w:rPr>
        <w:t>现将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验收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eastAsia="zh-CN"/>
        </w:rPr>
        <w:t>结果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2" w:firstLineChars="200"/>
        <w:textAlignment w:val="auto"/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</w:rPr>
        <w:t>工程建设基本情况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eastAsia="zh-CN"/>
        </w:rPr>
        <w:t>㈠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建设地点、规模、主要建设内容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仿宋" w:cs="Times New Roman"/>
          <w:sz w:val="24"/>
          <w:lang w:val="en-US" w:eastAsia="zh-CN"/>
        </w:rPr>
      </w:pPr>
      <w:bookmarkStart w:id="0" w:name="_Hlk16307841"/>
      <w:r>
        <w:rPr>
          <w:rFonts w:hint="eastAsia" w:ascii="Times New Roman" w:hAnsi="Times New Roman" w:eastAsia="仿宋" w:cs="Times New Roman"/>
          <w:sz w:val="24"/>
          <w:lang w:val="en-US" w:eastAsia="zh-CN"/>
        </w:rPr>
        <w:t>正杨企业有限公司</w:t>
      </w:r>
      <w:r>
        <w:rPr>
          <w:rFonts w:hint="default" w:ascii="Times New Roman" w:hAnsi="Times New Roman" w:eastAsia="仿宋" w:cs="Times New Roman"/>
          <w:sz w:val="24"/>
          <w:lang w:val="en-US" w:eastAsia="zh-CN"/>
        </w:rPr>
        <w:t>成立于</w:t>
      </w:r>
      <w:r>
        <w:rPr>
          <w:rFonts w:hint="eastAsia" w:ascii="Times New Roman" w:hAnsi="Times New Roman" w:eastAsia="仿宋" w:cs="Times New Roman"/>
          <w:sz w:val="24"/>
          <w:lang w:val="en-US" w:eastAsia="zh-CN"/>
        </w:rPr>
        <w:t>2012</w:t>
      </w:r>
      <w:r>
        <w:rPr>
          <w:rFonts w:hint="default" w:ascii="Times New Roman" w:hAnsi="Times New Roman" w:eastAsia="仿宋" w:cs="Times New Roman"/>
          <w:sz w:val="24"/>
          <w:lang w:val="en-US" w:eastAsia="zh-CN"/>
        </w:rPr>
        <w:t>年</w:t>
      </w:r>
      <w:r>
        <w:rPr>
          <w:rFonts w:hint="eastAsia" w:ascii="Times New Roman" w:hAnsi="Times New Roman" w:eastAsia="仿宋" w:cs="Times New Roman"/>
          <w:sz w:val="24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sz w:val="24"/>
          <w:lang w:val="en-US" w:eastAsia="zh-CN"/>
        </w:rPr>
        <w:t>月，是一家</w:t>
      </w:r>
      <w:r>
        <w:rPr>
          <w:rFonts w:hint="eastAsia" w:ascii="Times New Roman" w:hAnsi="Times New Roman" w:eastAsia="仿宋" w:cs="Times New Roman"/>
          <w:sz w:val="24"/>
          <w:lang w:val="en-US" w:eastAsia="zh-CN"/>
        </w:rPr>
        <w:t>主要</w:t>
      </w:r>
      <w:r>
        <w:rPr>
          <w:rFonts w:hint="default" w:ascii="Times New Roman" w:hAnsi="Times New Roman" w:eastAsia="仿宋" w:cs="Times New Roman"/>
          <w:sz w:val="24"/>
          <w:lang w:val="en-US" w:eastAsia="zh-CN"/>
        </w:rPr>
        <w:t>生产</w:t>
      </w:r>
      <w:r>
        <w:rPr>
          <w:rFonts w:hint="eastAsia" w:ascii="Times New Roman" w:hAnsi="Times New Roman" w:eastAsia="仿宋" w:cs="Times New Roman"/>
          <w:sz w:val="24"/>
          <w:lang w:val="en-US" w:eastAsia="zh-CN"/>
        </w:rPr>
        <w:t>鞋、PE、PPR水暖管材、管件，等产品为主</w:t>
      </w:r>
      <w:r>
        <w:rPr>
          <w:rFonts w:hint="default" w:ascii="Times New Roman" w:hAnsi="Times New Roman" w:eastAsia="仿宋" w:cs="Times New Roman"/>
          <w:sz w:val="24"/>
          <w:lang w:val="en-US" w:eastAsia="zh-CN"/>
        </w:rPr>
        <w:t>的工业企业。</w:t>
      </w:r>
      <w:r>
        <w:rPr>
          <w:rFonts w:hint="eastAsia" w:ascii="Times New Roman" w:hAnsi="Times New Roman" w:eastAsia="仿宋" w:cs="Times New Roman"/>
          <w:sz w:val="24"/>
          <w:lang w:val="en-US" w:eastAsia="zh-CN"/>
        </w:rPr>
        <w:t>本项目</w:t>
      </w:r>
      <w:r>
        <w:rPr>
          <w:rFonts w:hint="default" w:ascii="Times New Roman" w:hAnsi="Times New Roman" w:eastAsia="仿宋" w:cs="Times New Roman"/>
          <w:sz w:val="24"/>
          <w:lang w:val="en-US" w:eastAsia="zh-CN"/>
        </w:rPr>
        <w:t>投资</w:t>
      </w:r>
      <w:r>
        <w:rPr>
          <w:rFonts w:hint="eastAsia" w:ascii="Times New Roman" w:hAnsi="Times New Roman" w:eastAsia="仿宋" w:cs="Times New Roman"/>
          <w:sz w:val="24"/>
          <w:lang w:val="en-US" w:eastAsia="zh-CN"/>
        </w:rPr>
        <w:t>1000</w:t>
      </w:r>
      <w:r>
        <w:rPr>
          <w:rFonts w:hint="default" w:ascii="Times New Roman" w:hAnsi="Times New Roman" w:eastAsia="仿宋" w:cs="Times New Roman"/>
          <w:sz w:val="24"/>
          <w:lang w:val="en-US" w:eastAsia="zh-CN"/>
        </w:rPr>
        <w:t>万元，</w:t>
      </w:r>
      <w:r>
        <w:rPr>
          <w:rFonts w:hint="eastAsia" w:ascii="Times New Roman" w:hAnsi="Times New Roman" w:eastAsia="仿宋" w:cs="Times New Roman"/>
          <w:sz w:val="24"/>
          <w:lang w:val="en-US" w:eastAsia="zh-CN"/>
        </w:rPr>
        <w:t>新增卸料机、缝纫机、圆盘注塑机等生产设备，</w:t>
      </w:r>
      <w:r>
        <w:rPr>
          <w:rFonts w:hint="default" w:ascii="Times New Roman" w:hAnsi="Times New Roman" w:eastAsia="仿宋" w:cs="Times New Roman"/>
          <w:sz w:val="24"/>
          <w:lang w:val="en-US" w:eastAsia="zh-CN"/>
        </w:rPr>
        <w:t>利用位于诸暨市</w:t>
      </w:r>
      <w:r>
        <w:rPr>
          <w:rFonts w:hint="eastAsia" w:ascii="Times New Roman" w:hAnsi="Times New Roman" w:eastAsia="仿宋" w:cs="Times New Roman"/>
          <w:sz w:val="24"/>
          <w:lang w:val="en-US" w:eastAsia="zh-CN"/>
        </w:rPr>
        <w:t>陶朱街道鸿程路98号</w:t>
      </w:r>
      <w:r>
        <w:rPr>
          <w:rFonts w:hint="default" w:ascii="Times New Roman" w:hAnsi="Times New Roman" w:eastAsia="仿宋" w:cs="Times New Roman"/>
          <w:sz w:val="24"/>
          <w:lang w:val="en-US" w:eastAsia="zh-CN"/>
        </w:rPr>
        <w:t>厂房</w:t>
      </w:r>
      <w:r>
        <w:rPr>
          <w:rFonts w:hint="eastAsia" w:ascii="Times New Roman" w:hAnsi="Times New Roman" w:eastAsia="仿宋" w:cs="Times New Roman"/>
          <w:sz w:val="24"/>
          <w:lang w:val="en-US" w:eastAsia="zh-CN"/>
        </w:rPr>
        <w:t>实施</w:t>
      </w:r>
      <w:r>
        <w:rPr>
          <w:rFonts w:hint="default" w:ascii="Times New Roman" w:hAnsi="Times New Roman" w:eastAsia="仿宋" w:cs="Times New Roman"/>
          <w:sz w:val="24"/>
          <w:lang w:val="en-US" w:eastAsia="zh-CN"/>
        </w:rPr>
        <w:t>生产。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项目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建设地东侧为诸暨市裕荣弹簧有限公司，南侧为浙江坤华实业有限公司建设用地，西侧为鸿程路，北侧为道路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。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>目前</w:t>
      </w:r>
      <w:r>
        <w:rPr>
          <w:rFonts w:hint="default" w:ascii="Times New Roman" w:hAnsi="Times New Roman" w:eastAsia="仿宋" w:cs="Times New Roman"/>
          <w:sz w:val="24"/>
          <w:lang w:val="en-US" w:eastAsia="zh-CN"/>
        </w:rPr>
        <w:t>已形成年产</w:t>
      </w:r>
      <w:r>
        <w:rPr>
          <w:rFonts w:hint="eastAsia" w:ascii="Times New Roman" w:hAnsi="Times New Roman" w:eastAsia="仿宋" w:cs="Times New Roman"/>
          <w:sz w:val="24"/>
          <w:lang w:val="en-US" w:eastAsia="zh-CN"/>
        </w:rPr>
        <w:t>注塑鞋、工艺鞋150万双</w:t>
      </w:r>
      <w:r>
        <w:rPr>
          <w:rFonts w:hint="default" w:ascii="Times New Roman" w:hAnsi="Times New Roman" w:eastAsia="仿宋" w:cs="Times New Roman"/>
          <w:sz w:val="24"/>
          <w:lang w:val="en-US" w:eastAsia="zh-CN"/>
        </w:rPr>
        <w:t>的生产规模。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仿宋" w:cs="Times New Roman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项目共有员工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55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人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其中住宿员工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0人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eastAsia="zh-CN"/>
        </w:rPr>
        <w:t>。昼间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单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班制生产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年工作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日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300天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eastAsia="zh-CN"/>
        </w:rPr>
        <w:t>。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厂内设食堂、宿舍。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eastAsia="zh-CN"/>
        </w:rPr>
        <w:t>㈡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建设过程及环保审批情况</w:t>
      </w:r>
      <w:bookmarkStart w:id="1" w:name="_Hlk22958996"/>
      <w:bookmarkStart w:id="2" w:name="_Hlk9658466"/>
    </w:p>
    <w:bookmarkEnd w:id="1"/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Times New Roman" w:hAnsi="Times New Roman" w:eastAsia="仿宋" w:cs="Times New Roman"/>
          <w:sz w:val="24"/>
          <w:szCs w:val="24"/>
          <w:highlight w:val="none"/>
          <w:lang w:eastAsia="zh-CN"/>
        </w:rPr>
      </w:pPr>
      <w:bookmarkStart w:id="3" w:name="_Hlk5363154"/>
      <w:r>
        <w:rPr>
          <w:rFonts w:hint="eastAsia" w:ascii="Times New Roman" w:hAnsi="Times New Roman" w:eastAsia="仿宋" w:cs="Times New Roman"/>
          <w:sz w:val="24"/>
          <w:szCs w:val="24"/>
          <w:highlight w:val="none"/>
          <w:lang w:eastAsia="zh-CN"/>
        </w:rPr>
        <w:t>公司于</w:t>
      </w:r>
      <w:r>
        <w:rPr>
          <w:rFonts w:hint="default" w:ascii="Times New Roman" w:hAnsi="Times New Roman" w:eastAsia="仿宋" w:cs="Times New Roman"/>
          <w:sz w:val="24"/>
          <w:szCs w:val="24"/>
          <w:highlight w:val="none"/>
        </w:rPr>
        <w:t>20</w:t>
      </w:r>
      <w:r>
        <w:rPr>
          <w:rFonts w:hint="default" w:ascii="Times New Roman" w:hAnsi="Times New Roman" w:eastAsia="仿宋" w:cs="Times New Roman"/>
          <w:sz w:val="24"/>
          <w:szCs w:val="24"/>
          <w:highlight w:val="none"/>
          <w:lang w:val="en-US" w:eastAsia="zh-CN"/>
        </w:rPr>
        <w:t>15</w:t>
      </w:r>
      <w:r>
        <w:rPr>
          <w:rFonts w:hint="default" w:ascii="Times New Roman" w:hAnsi="Times New Roman" w:eastAsia="仿宋" w:cs="Times New Roman"/>
          <w:sz w:val="24"/>
          <w:szCs w:val="24"/>
          <w:highlight w:val="none"/>
        </w:rPr>
        <w:t>年</w:t>
      </w:r>
      <w:r>
        <w:rPr>
          <w:rFonts w:hint="default" w:ascii="Times New Roman" w:hAnsi="Times New Roman" w:eastAsia="仿宋" w:cs="Times New Roman"/>
          <w:sz w:val="24"/>
          <w:szCs w:val="24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24"/>
          <w:szCs w:val="24"/>
          <w:highlight w:val="none"/>
        </w:rPr>
        <w:t>月</w:t>
      </w:r>
      <w:bookmarkEnd w:id="3"/>
      <w:r>
        <w:rPr>
          <w:rFonts w:hint="eastAsia" w:ascii="Times New Roman" w:hAnsi="Times New Roman" w:eastAsia="仿宋" w:cs="Times New Roman"/>
          <w:sz w:val="24"/>
          <w:szCs w:val="24"/>
          <w:highlight w:val="none"/>
          <w:lang w:eastAsia="zh-CN"/>
        </w:rPr>
        <w:t>委托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绍兴市环球环境保护科学设计研究院有限公司</w:t>
      </w:r>
      <w:r>
        <w:rPr>
          <w:rFonts w:hint="default" w:ascii="Times New Roman" w:hAnsi="Times New Roman" w:eastAsia="仿宋" w:cs="Times New Roman"/>
          <w:sz w:val="24"/>
          <w:szCs w:val="24"/>
          <w:highlight w:val="none"/>
          <w:lang w:eastAsia="zh-CN"/>
        </w:rPr>
        <w:t>编制</w:t>
      </w:r>
      <w:r>
        <w:rPr>
          <w:rFonts w:hint="eastAsia" w:ascii="Times New Roman" w:hAnsi="Times New Roman" w:eastAsia="仿宋" w:cs="Times New Roman"/>
          <w:sz w:val="24"/>
          <w:szCs w:val="24"/>
          <w:highlight w:val="none"/>
          <w:lang w:eastAsia="zh-CN"/>
        </w:rPr>
        <w:t>完成</w:t>
      </w:r>
      <w:r>
        <w:rPr>
          <w:rFonts w:hint="default" w:ascii="Times New Roman" w:hAnsi="Times New Roman" w:eastAsia="仿宋" w:cs="Times New Roman"/>
          <w:sz w:val="24"/>
          <w:szCs w:val="24"/>
          <w:highlight w:val="none"/>
          <w:lang w:eastAsia="zh-CN"/>
        </w:rPr>
        <w:t>了《正杨企业有限公司</w:t>
      </w:r>
      <w:r>
        <w:rPr>
          <w:rFonts w:hint="default" w:ascii="Times New Roman" w:hAnsi="Times New Roman" w:eastAsia="仿宋" w:cs="Times New Roman"/>
          <w:sz w:val="24"/>
          <w:szCs w:val="24"/>
          <w:highlight w:val="none"/>
          <w:lang w:val="en-US" w:eastAsia="zh-CN"/>
        </w:rPr>
        <w:t>年产注塑鞋、工艺鞋150万双建设项目</w:t>
      </w:r>
      <w:r>
        <w:rPr>
          <w:rFonts w:hint="default" w:ascii="Times New Roman" w:hAnsi="Times New Roman" w:eastAsia="仿宋" w:cs="Times New Roman"/>
          <w:sz w:val="24"/>
          <w:szCs w:val="24"/>
          <w:highlight w:val="none"/>
          <w:lang w:eastAsia="zh-CN"/>
        </w:rPr>
        <w:t>环境影响报告表》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；</w:t>
      </w:r>
      <w:r>
        <w:rPr>
          <w:rFonts w:hint="default" w:ascii="Times New Roman" w:hAnsi="Times New Roman" w:eastAsia="仿宋" w:cs="Times New Roman"/>
          <w:sz w:val="24"/>
          <w:szCs w:val="24"/>
          <w:highlight w:val="none"/>
          <w:lang w:eastAsia="zh-CN"/>
        </w:rPr>
        <w:t>20</w:t>
      </w:r>
      <w:r>
        <w:rPr>
          <w:rFonts w:hint="default" w:ascii="Times New Roman" w:hAnsi="Times New Roman" w:eastAsia="仿宋" w:cs="Times New Roman"/>
          <w:sz w:val="24"/>
          <w:szCs w:val="24"/>
          <w:highlight w:val="none"/>
          <w:lang w:val="en-US" w:eastAsia="zh-CN"/>
        </w:rPr>
        <w:t>15</w:t>
      </w:r>
      <w:r>
        <w:rPr>
          <w:rFonts w:hint="default" w:ascii="Times New Roman" w:hAnsi="Times New Roman" w:eastAsia="仿宋" w:cs="Times New Roman"/>
          <w:sz w:val="24"/>
          <w:szCs w:val="24"/>
          <w:highlight w:val="none"/>
          <w:lang w:eastAsia="zh-CN"/>
        </w:rPr>
        <w:t>年</w:t>
      </w:r>
      <w:r>
        <w:rPr>
          <w:rFonts w:hint="default" w:ascii="Times New Roman" w:hAnsi="Times New Roman" w:eastAsia="仿宋" w:cs="Times New Roman"/>
          <w:sz w:val="24"/>
          <w:szCs w:val="24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24"/>
          <w:szCs w:val="24"/>
          <w:highlight w:val="none"/>
          <w:lang w:eastAsia="zh-CN"/>
        </w:rPr>
        <w:t>月</w:t>
      </w:r>
      <w:r>
        <w:rPr>
          <w:rFonts w:hint="default" w:ascii="Times New Roman" w:hAnsi="Times New Roman" w:eastAsia="仿宋" w:cs="Times New Roman"/>
          <w:sz w:val="24"/>
          <w:szCs w:val="24"/>
          <w:highlight w:val="none"/>
          <w:lang w:val="en-US" w:eastAsia="zh-CN"/>
        </w:rPr>
        <w:t>30</w:t>
      </w:r>
      <w:r>
        <w:rPr>
          <w:rFonts w:hint="default" w:ascii="Times New Roman" w:hAnsi="Times New Roman" w:eastAsia="仿宋" w:cs="Times New Roman"/>
          <w:sz w:val="24"/>
          <w:szCs w:val="24"/>
          <w:highlight w:val="none"/>
          <w:lang w:eastAsia="zh-CN"/>
        </w:rPr>
        <w:t>日</w:t>
      </w:r>
      <w:r>
        <w:rPr>
          <w:rFonts w:hint="eastAsia" w:ascii="Times New Roman" w:hAnsi="Times New Roman" w:eastAsia="仿宋" w:cs="Times New Roman"/>
          <w:sz w:val="24"/>
          <w:szCs w:val="24"/>
          <w:highlight w:val="none"/>
          <w:lang w:eastAsia="zh-CN"/>
        </w:rPr>
        <w:t>原</w:t>
      </w:r>
      <w:r>
        <w:rPr>
          <w:rFonts w:hint="default" w:ascii="Times New Roman" w:hAnsi="Times New Roman" w:eastAsia="仿宋" w:cs="Times New Roman"/>
          <w:sz w:val="24"/>
          <w:szCs w:val="24"/>
          <w:highlight w:val="none"/>
          <w:lang w:eastAsia="zh-CN"/>
        </w:rPr>
        <w:t>诸暨市环境保护局出具了《关于正杨企业有限公司年产注塑鞋、工艺鞋150万双建设项目</w:t>
      </w:r>
      <w:r>
        <w:rPr>
          <w:rFonts w:hint="default" w:ascii="Times New Roman" w:hAnsi="Times New Roman" w:eastAsia="仿宋" w:cs="Times New Roman"/>
          <w:sz w:val="24"/>
          <w:szCs w:val="24"/>
          <w:highlight w:val="none"/>
          <w:lang w:val="en-US" w:eastAsia="zh-CN"/>
        </w:rPr>
        <w:t>环境影响报告表</w:t>
      </w:r>
      <w:r>
        <w:rPr>
          <w:rFonts w:hint="default" w:ascii="Times New Roman" w:hAnsi="Times New Roman" w:eastAsia="仿宋" w:cs="Times New Roman"/>
          <w:sz w:val="24"/>
          <w:szCs w:val="24"/>
          <w:highlight w:val="none"/>
          <w:lang w:eastAsia="zh-CN"/>
        </w:rPr>
        <w:t>的批复》（诸环建[20</w:t>
      </w:r>
      <w:r>
        <w:rPr>
          <w:rFonts w:hint="default" w:ascii="Times New Roman" w:hAnsi="Times New Roman" w:eastAsia="仿宋" w:cs="Times New Roman"/>
          <w:sz w:val="24"/>
          <w:szCs w:val="24"/>
          <w:highlight w:val="none"/>
          <w:lang w:val="en-US" w:eastAsia="zh-CN"/>
        </w:rPr>
        <w:t>15</w:t>
      </w:r>
      <w:r>
        <w:rPr>
          <w:rFonts w:hint="default" w:ascii="Times New Roman" w:hAnsi="Times New Roman" w:eastAsia="仿宋" w:cs="Times New Roman"/>
          <w:sz w:val="24"/>
          <w:szCs w:val="24"/>
          <w:highlight w:val="none"/>
          <w:lang w:eastAsia="zh-CN"/>
        </w:rPr>
        <w:t>]</w:t>
      </w:r>
      <w:r>
        <w:rPr>
          <w:rFonts w:hint="default" w:ascii="Times New Roman" w:hAnsi="Times New Roman" w:eastAsia="仿宋" w:cs="Times New Roman"/>
          <w:sz w:val="24"/>
          <w:szCs w:val="24"/>
          <w:highlight w:val="none"/>
          <w:lang w:val="en-US" w:eastAsia="zh-CN"/>
        </w:rPr>
        <w:t>33</w:t>
      </w:r>
      <w:r>
        <w:rPr>
          <w:rFonts w:hint="default" w:ascii="Times New Roman" w:hAnsi="Times New Roman" w:eastAsia="仿宋" w:cs="Times New Roman"/>
          <w:sz w:val="24"/>
          <w:szCs w:val="24"/>
          <w:highlight w:val="none"/>
          <w:lang w:eastAsia="zh-CN"/>
        </w:rPr>
        <w:t>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Times New Roman" w:hAnsi="Times New Roman" w:eastAsia="仿宋" w:cs="Times New Roman"/>
          <w:sz w:val="24"/>
          <w:lang w:eastAsia="zh-CN"/>
        </w:rPr>
      </w:pPr>
      <w:r>
        <w:rPr>
          <w:rFonts w:hint="default" w:ascii="Times New Roman" w:hAnsi="Times New Roman" w:eastAsia="仿宋" w:cs="Times New Roman"/>
          <w:sz w:val="24"/>
          <w:lang w:eastAsia="zh-CN"/>
        </w:rPr>
        <w:t>受</w:t>
      </w:r>
      <w:r>
        <w:rPr>
          <w:rFonts w:hint="eastAsia" w:ascii="Times New Roman" w:hAnsi="Times New Roman" w:eastAsia="仿宋" w:cs="Times New Roman"/>
          <w:sz w:val="24"/>
          <w:lang w:val="en-US" w:eastAsia="zh-CN"/>
        </w:rPr>
        <w:t>正杨企业有限公司</w:t>
      </w:r>
      <w:r>
        <w:rPr>
          <w:rFonts w:hint="default" w:ascii="Times New Roman" w:hAnsi="Times New Roman" w:eastAsia="仿宋" w:cs="Times New Roman"/>
          <w:sz w:val="24"/>
          <w:lang w:eastAsia="zh-CN"/>
        </w:rPr>
        <w:t>委托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24"/>
          <w:lang w:val="en-US" w:eastAsia="zh-CN"/>
        </w:rPr>
        <w:t>浙江华珍科技有限公司</w:t>
      </w:r>
      <w:r>
        <w:rPr>
          <w:rFonts w:hint="default" w:ascii="Times New Roman" w:hAnsi="Times New Roman" w:eastAsia="仿宋" w:cs="Times New Roman"/>
          <w:sz w:val="24"/>
          <w:lang w:eastAsia="zh-CN"/>
        </w:rPr>
        <w:t>承担了本项目的竣工验收监测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24"/>
          <w:lang w:eastAsia="zh-CN"/>
        </w:rPr>
        <w:t>于20</w:t>
      </w:r>
      <w:r>
        <w:rPr>
          <w:rFonts w:hint="default" w:ascii="Times New Roman" w:hAnsi="Times New Roman" w:eastAsia="仿宋" w:cs="Times New Roman"/>
          <w:sz w:val="24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sz w:val="24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24"/>
          <w:lang w:eastAsia="zh-CN"/>
        </w:rPr>
        <w:t>年</w:t>
      </w:r>
      <w:r>
        <w:rPr>
          <w:rFonts w:hint="eastAsia" w:ascii="Times New Roman" w:hAnsi="Times New Roman" w:eastAsia="仿宋" w:cs="Times New Roman"/>
          <w:sz w:val="24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24"/>
          <w:lang w:eastAsia="zh-CN"/>
        </w:rPr>
        <w:t>月</w:t>
      </w:r>
      <w:r>
        <w:rPr>
          <w:rFonts w:hint="eastAsia" w:ascii="Times New Roman" w:hAnsi="Times New Roman" w:eastAsia="仿宋" w:cs="Times New Roman"/>
          <w:sz w:val="24"/>
          <w:lang w:val="en-US" w:eastAsia="zh-CN"/>
        </w:rPr>
        <w:t>14</w:t>
      </w:r>
      <w:r>
        <w:rPr>
          <w:rFonts w:hint="default" w:ascii="Times New Roman" w:hAnsi="Times New Roman" w:eastAsia="仿宋" w:cs="Times New Roman"/>
          <w:sz w:val="24"/>
          <w:lang w:eastAsia="zh-CN"/>
        </w:rPr>
        <w:t>日、</w:t>
      </w:r>
      <w:r>
        <w:rPr>
          <w:rFonts w:hint="eastAsia" w:ascii="Times New Roman" w:hAnsi="Times New Roman" w:eastAsia="仿宋" w:cs="Times New Roman"/>
          <w:sz w:val="24"/>
          <w:lang w:val="en-US" w:eastAsia="zh-CN"/>
        </w:rPr>
        <w:t>15</w:t>
      </w:r>
      <w:r>
        <w:rPr>
          <w:rFonts w:hint="default" w:ascii="Times New Roman" w:hAnsi="Times New Roman" w:eastAsia="仿宋" w:cs="Times New Roman"/>
          <w:sz w:val="24"/>
          <w:lang w:eastAsia="zh-CN"/>
        </w:rPr>
        <w:t>日连续二天对该项目进行现场调查监测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24"/>
          <w:lang w:eastAsia="zh-CN"/>
        </w:rPr>
        <w:t>在此基础上编写了该项目竣工验收监测报告。验收期间公司各环保治理设施运行正常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eastAsia="zh-CN"/>
        </w:rPr>
        <w:t>生产负荷</w:t>
      </w:r>
      <w:r>
        <w:rPr>
          <w:rFonts w:hint="default" w:ascii="Times New Roman" w:hAnsi="Times New Roman" w:eastAsia="仿宋" w:cs="Times New Roman"/>
          <w:sz w:val="24"/>
          <w:lang w:eastAsia="zh-CN"/>
        </w:rPr>
        <w:t>满足竣工验收的工况要求。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sz w:val="24"/>
        </w:rPr>
      </w:pPr>
      <w:r>
        <w:rPr>
          <w:rFonts w:hint="eastAsia" w:ascii="Times New Roman" w:hAnsi="Times New Roman" w:eastAsia="仿宋" w:cs="Times New Roman"/>
          <w:color w:val="auto"/>
          <w:sz w:val="24"/>
          <w:lang w:eastAsia="zh-CN"/>
        </w:rPr>
        <w:t>㈢</w:t>
      </w:r>
      <w:r>
        <w:rPr>
          <w:rFonts w:hint="default" w:ascii="Times New Roman" w:hAnsi="Times New Roman" w:eastAsia="仿宋" w:cs="Times New Roman"/>
          <w:color w:val="auto"/>
          <w:sz w:val="24"/>
        </w:rPr>
        <w:t>投资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sz w:val="24"/>
        </w:rPr>
      </w:pPr>
      <w:r>
        <w:rPr>
          <w:rFonts w:hint="default" w:ascii="Times New Roman" w:hAnsi="Times New Roman" w:eastAsia="仿宋" w:cs="Times New Roman"/>
          <w:color w:val="auto"/>
          <w:sz w:val="24"/>
        </w:rPr>
        <w:t>项目</w:t>
      </w:r>
      <w:r>
        <w:rPr>
          <w:rFonts w:hint="eastAsia" w:ascii="Times New Roman" w:hAnsi="Times New Roman" w:eastAsia="仿宋" w:cs="Times New Roman"/>
          <w:color w:val="auto"/>
          <w:sz w:val="24"/>
          <w:lang w:eastAsia="zh-CN"/>
        </w:rPr>
        <w:t>实际</w:t>
      </w:r>
      <w:r>
        <w:rPr>
          <w:rFonts w:hint="default" w:ascii="Times New Roman" w:hAnsi="Times New Roman" w:eastAsia="仿宋" w:cs="Times New Roman"/>
          <w:color w:val="auto"/>
          <w:sz w:val="24"/>
        </w:rPr>
        <w:t>投资</w:t>
      </w:r>
      <w:r>
        <w:rPr>
          <w:rFonts w:hint="eastAsia" w:ascii="Times New Roman" w:hAnsi="Times New Roman" w:eastAsia="仿宋" w:cs="Times New Roman"/>
          <w:color w:val="auto"/>
          <w:sz w:val="24"/>
          <w:lang w:val="en-US" w:eastAsia="zh-CN"/>
        </w:rPr>
        <w:t>1000</w:t>
      </w:r>
      <w:r>
        <w:rPr>
          <w:rFonts w:hint="default" w:ascii="Times New Roman" w:hAnsi="Times New Roman" w:eastAsia="仿宋" w:cs="Times New Roman"/>
          <w:color w:val="auto"/>
          <w:sz w:val="24"/>
        </w:rPr>
        <w:t>万元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sz w:val="24"/>
        </w:rPr>
        <w:t>其中“三废”治理投资为</w:t>
      </w:r>
      <w:r>
        <w:rPr>
          <w:rFonts w:hint="eastAsia" w:ascii="Times New Roman" w:hAnsi="Times New Roman" w:eastAsia="仿宋" w:cs="Times New Roman"/>
          <w:color w:val="auto"/>
          <w:sz w:val="24"/>
          <w:lang w:val="en-US" w:eastAsia="zh-CN"/>
        </w:rPr>
        <w:t>95.5</w:t>
      </w:r>
      <w:r>
        <w:rPr>
          <w:rFonts w:hint="default" w:ascii="Times New Roman" w:hAnsi="Times New Roman" w:eastAsia="仿宋" w:cs="Times New Roman"/>
          <w:color w:val="auto"/>
          <w:sz w:val="24"/>
        </w:rPr>
        <w:t>万元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sz w:val="24"/>
        </w:rPr>
        <w:t>占总投资的</w:t>
      </w:r>
      <w:r>
        <w:rPr>
          <w:rFonts w:hint="eastAsia" w:ascii="Times New Roman" w:hAnsi="Times New Roman" w:eastAsia="仿宋" w:cs="Times New Roman"/>
          <w:color w:val="auto"/>
          <w:sz w:val="24"/>
          <w:lang w:val="en-US" w:eastAsia="zh-CN"/>
        </w:rPr>
        <w:t>9.55</w:t>
      </w:r>
      <w:r>
        <w:rPr>
          <w:rFonts w:hint="default" w:ascii="Times New Roman" w:hAnsi="Times New Roman" w:eastAsia="仿宋" w:cs="Times New Roman"/>
          <w:color w:val="auto"/>
          <w:sz w:val="24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420" w:leftChars="200" w:firstLine="240" w:firstLineChars="100"/>
        <w:textAlignment w:val="auto"/>
        <w:rPr>
          <w:rFonts w:hint="default" w:ascii="Times New Roman" w:hAnsi="Times New Roman" w:eastAsia="仿宋" w:cs="Times New Roman"/>
          <w:color w:val="auto"/>
          <w:sz w:val="24"/>
        </w:rPr>
      </w:pPr>
      <w:r>
        <w:rPr>
          <w:rFonts w:hint="eastAsia" w:ascii="Times New Roman" w:hAnsi="Times New Roman" w:eastAsia="仿宋" w:cs="Times New Roman"/>
          <w:color w:val="auto"/>
          <w:sz w:val="24"/>
          <w:lang w:eastAsia="zh-CN"/>
        </w:rPr>
        <w:t>㈣</w:t>
      </w:r>
      <w:r>
        <w:rPr>
          <w:rFonts w:hint="default" w:ascii="Times New Roman" w:hAnsi="Times New Roman" w:eastAsia="仿宋" w:cs="Times New Roman"/>
          <w:color w:val="auto"/>
          <w:sz w:val="24"/>
        </w:rPr>
        <w:t>验收范围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default" w:ascii="Times New Roman" w:hAnsi="Times New Roman" w:eastAsia="仿宋" w:cs="Times New Roman"/>
          <w:bCs/>
          <w:color w:val="auto"/>
          <w:sz w:val="24"/>
        </w:rPr>
      </w:pPr>
      <w:r>
        <w:rPr>
          <w:rFonts w:hint="default" w:ascii="Times New Roman" w:hAnsi="Times New Roman" w:eastAsia="仿宋" w:cs="Times New Roman"/>
          <w:bCs/>
          <w:color w:val="auto"/>
          <w:sz w:val="24"/>
        </w:rPr>
        <w:t>本次验收</w:t>
      </w:r>
      <w:r>
        <w:rPr>
          <w:rFonts w:hint="eastAsia" w:ascii="Times New Roman" w:hAnsi="Times New Roman" w:eastAsia="仿宋" w:cs="Times New Roman"/>
          <w:bCs/>
          <w:color w:val="auto"/>
          <w:sz w:val="24"/>
          <w:lang w:val="en-US" w:eastAsia="zh-CN"/>
        </w:rPr>
        <w:t>对</w:t>
      </w:r>
      <w:r>
        <w:rPr>
          <w:rFonts w:hint="default" w:ascii="Times New Roman" w:hAnsi="Times New Roman" w:eastAsia="仿宋" w:cs="Times New Roman"/>
          <w:sz w:val="24"/>
          <w:lang w:val="en-US" w:eastAsia="zh-CN"/>
        </w:rPr>
        <w:t>项目配套的环保设施</w:t>
      </w:r>
      <w:r>
        <w:rPr>
          <w:rFonts w:hint="eastAsia" w:ascii="Times New Roman" w:hAnsi="Times New Roman" w:eastAsia="仿宋" w:cs="Times New Roman"/>
          <w:sz w:val="24"/>
          <w:lang w:val="en-US" w:eastAsia="zh-CN"/>
        </w:rPr>
        <w:t>进行整体</w:t>
      </w:r>
      <w:r>
        <w:rPr>
          <w:rFonts w:hint="default" w:ascii="Times New Roman" w:hAnsi="Times New Roman" w:eastAsia="仿宋" w:cs="Times New Roman"/>
          <w:sz w:val="24"/>
          <w:lang w:val="en-US" w:eastAsia="zh-CN"/>
        </w:rPr>
        <w:t>验收</w:t>
      </w:r>
      <w:r>
        <w:rPr>
          <w:rFonts w:hint="default" w:ascii="Times New Roman" w:hAnsi="Times New Roman" w:eastAsia="仿宋" w:cs="Times New Roman"/>
          <w:bCs/>
          <w:color w:val="auto"/>
          <w:sz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2" w:firstLineChars="200"/>
        <w:textAlignment w:val="auto"/>
        <w:rPr>
          <w:rFonts w:hint="default" w:ascii="Times New Roman" w:hAnsi="Times New Roman" w:eastAsia="仿宋" w:cs="Times New Roman"/>
          <w:b/>
          <w:bCs/>
          <w:color w:val="auto"/>
          <w:sz w:val="24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4"/>
        </w:rPr>
        <w:t>工</w:t>
      </w:r>
      <w:r>
        <w:rPr>
          <w:rFonts w:hint="default" w:ascii="Times New Roman" w:hAnsi="Times New Roman" w:eastAsia="仿宋" w:cs="Times New Roman"/>
          <w:b/>
          <w:bCs/>
          <w:color w:val="auto"/>
          <w:sz w:val="24"/>
          <w:highlight w:val="none"/>
        </w:rPr>
        <w:t>程变动情</w:t>
      </w:r>
      <w:r>
        <w:rPr>
          <w:rFonts w:hint="default" w:ascii="Times New Roman" w:hAnsi="Times New Roman" w:eastAsia="仿宋" w:cs="Times New Roman"/>
          <w:b/>
          <w:bCs/>
          <w:color w:val="auto"/>
          <w:sz w:val="24"/>
        </w:rPr>
        <w:t>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Times New Roman" w:hAnsi="Times New Roman" w:eastAsia="仿宋" w:cs="Times New Roman"/>
          <w:color w:val="auto"/>
          <w:sz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  <w:lang w:eastAsia="zh-CN"/>
        </w:rPr>
        <w:t>项目</w:t>
      </w:r>
      <w:r>
        <w:rPr>
          <w:rFonts w:hint="eastAsia" w:ascii="Times New Roman" w:hAnsi="Times New Roman" w:eastAsia="仿宋" w:cs="Times New Roman"/>
          <w:color w:val="auto"/>
          <w:sz w:val="24"/>
          <w:lang w:eastAsia="zh-CN"/>
        </w:rPr>
        <w:t>的</w:t>
      </w:r>
      <w:r>
        <w:rPr>
          <w:rFonts w:hint="default" w:ascii="Times New Roman" w:hAnsi="Times New Roman" w:eastAsia="仿宋" w:cs="Times New Roman"/>
          <w:color w:val="auto"/>
          <w:sz w:val="24"/>
          <w:lang w:eastAsia="zh-CN"/>
        </w:rPr>
        <w:t>实施</w:t>
      </w:r>
      <w:r>
        <w:rPr>
          <w:rFonts w:hint="eastAsia" w:ascii="Times New Roman" w:hAnsi="Times New Roman" w:eastAsia="仿宋" w:cs="Times New Roman"/>
          <w:color w:val="auto"/>
          <w:sz w:val="24"/>
          <w:lang w:eastAsia="zh-CN"/>
        </w:rPr>
        <w:t>地点、</w:t>
      </w:r>
      <w:r>
        <w:rPr>
          <w:rFonts w:hint="default" w:ascii="Times New Roman" w:hAnsi="Times New Roman" w:eastAsia="仿宋" w:cs="Times New Roman"/>
          <w:color w:val="auto"/>
          <w:sz w:val="24"/>
          <w:lang w:eastAsia="zh-CN"/>
        </w:rPr>
        <w:t>生产工艺、</w:t>
      </w:r>
      <w:r>
        <w:rPr>
          <w:rFonts w:hint="eastAsia" w:ascii="Times New Roman" w:hAnsi="Times New Roman" w:eastAsia="仿宋" w:cs="Times New Roman"/>
          <w:color w:val="auto"/>
          <w:sz w:val="24"/>
          <w:lang w:eastAsia="zh-CN"/>
        </w:rPr>
        <w:t>产品方案、</w:t>
      </w:r>
      <w:r>
        <w:rPr>
          <w:rFonts w:hint="default" w:ascii="Times New Roman" w:hAnsi="Times New Roman" w:eastAsia="仿宋" w:cs="Times New Roman"/>
          <w:color w:val="auto"/>
          <w:sz w:val="24"/>
          <w:lang w:eastAsia="zh-CN"/>
        </w:rPr>
        <w:t>生产设备和污染防治设施等与环评及批复中要求基本一致</w:t>
      </w:r>
      <w:r>
        <w:rPr>
          <w:rFonts w:hint="eastAsia" w:ascii="Times New Roman" w:hAnsi="Times New Roman" w:eastAsia="仿宋" w:cs="Times New Roman"/>
          <w:color w:val="auto"/>
          <w:sz w:val="24"/>
          <w:lang w:eastAsia="zh-CN"/>
        </w:rPr>
        <w:t>，无重大变动。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2" w:firstLineChars="200"/>
        <w:textAlignment w:val="auto"/>
        <w:rPr>
          <w:rFonts w:hint="default" w:ascii="Times New Roman" w:hAnsi="Times New Roman" w:eastAsia="仿宋" w:cs="Times New Roman"/>
          <w:b/>
          <w:bCs/>
          <w:color w:val="auto"/>
          <w:sz w:val="24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4"/>
        </w:rPr>
        <w:t>环境保护设施建设情况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sz w:val="24"/>
        </w:rPr>
      </w:pPr>
      <w:r>
        <w:rPr>
          <w:rFonts w:hint="eastAsia" w:ascii="Times New Roman" w:hAnsi="Times New Roman" w:eastAsia="仿宋" w:cs="Times New Roman"/>
          <w:color w:val="auto"/>
          <w:sz w:val="24"/>
          <w:lang w:eastAsia="zh-CN"/>
        </w:rPr>
        <w:t>㈠</w:t>
      </w:r>
      <w:r>
        <w:rPr>
          <w:rFonts w:hint="default" w:ascii="Times New Roman" w:hAnsi="Times New Roman" w:eastAsia="仿宋" w:cs="Times New Roman"/>
          <w:color w:val="auto"/>
          <w:sz w:val="24"/>
        </w:rPr>
        <w:t>废水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>项目的废水主要为冷却水及员工生活污水。冷却水</w:t>
      </w:r>
      <w:r>
        <w:rPr>
          <w:rFonts w:hint="eastAsia" w:ascii="Times New Roman" w:hAnsi="Times New Roman" w:eastAsia="仿宋" w:cs="Times New Roman"/>
          <w:color w:val="auto"/>
          <w:sz w:val="24"/>
          <w:lang w:val="en-US" w:eastAsia="zh-CN"/>
        </w:rPr>
        <w:t>循环使用，不外排；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>生活</w:t>
      </w:r>
      <w:r>
        <w:rPr>
          <w:rFonts w:hint="eastAsia" w:ascii="Times New Roman" w:hAnsi="Times New Roman" w:eastAsia="仿宋" w:cs="Times New Roman"/>
          <w:color w:val="auto"/>
          <w:sz w:val="24"/>
          <w:lang w:val="en-US" w:eastAsia="zh-CN"/>
        </w:rPr>
        <w:t>污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>水</w:t>
      </w:r>
      <w:r>
        <w:rPr>
          <w:rFonts w:hint="default" w:ascii="Times New Roman" w:hAnsi="Times New Roman" w:eastAsia="仿宋" w:cs="Times New Roman"/>
          <w:b w:val="0"/>
          <w:bCs w:val="0"/>
          <w:sz w:val="24"/>
          <w:szCs w:val="24"/>
          <w:highlight w:val="none"/>
          <w:lang w:val="en-US" w:eastAsia="zh-CN"/>
        </w:rPr>
        <w:t>经</w:t>
      </w:r>
      <w:r>
        <w:rPr>
          <w:rFonts w:hint="default" w:ascii="Times New Roman" w:hAnsi="Times New Roman" w:eastAsia="仿宋" w:cs="Times New Roman"/>
          <w:b w:val="0"/>
          <w:bCs w:val="0"/>
          <w:sz w:val="24"/>
          <w:szCs w:val="24"/>
          <w:lang w:val="en-US" w:eastAsia="zh-CN"/>
        </w:rPr>
        <w:t>化粪池处理</w:t>
      </w:r>
      <w:r>
        <w:rPr>
          <w:rFonts w:hint="eastAsia" w:ascii="Times New Roman" w:hAnsi="Times New Roman" w:eastAsia="仿宋" w:cs="Times New Roman"/>
          <w:b w:val="0"/>
          <w:bCs w:val="0"/>
          <w:sz w:val="24"/>
          <w:szCs w:val="24"/>
          <w:lang w:val="en-US" w:eastAsia="zh-CN"/>
        </w:rPr>
        <w:t>达到</w:t>
      </w:r>
      <w:r>
        <w:rPr>
          <w:rFonts w:hint="default" w:ascii="Times New Roman" w:hAnsi="Times New Roman" w:eastAsia="仿宋" w:cs="Times New Roman"/>
          <w:color w:val="000000"/>
          <w:sz w:val="24"/>
          <w:szCs w:val="24"/>
        </w:rPr>
        <w:t>GB8978-1996《污水综合排放标准》中的</w:t>
      </w:r>
      <w:r>
        <w:rPr>
          <w:rFonts w:hint="default" w:ascii="Times New Roman" w:hAnsi="Times New Roman" w:eastAsia="仿宋" w:cs="Times New Roman"/>
          <w:color w:val="000000"/>
          <w:sz w:val="24"/>
          <w:szCs w:val="24"/>
          <w:lang w:val="en-US" w:eastAsia="zh-CN"/>
        </w:rPr>
        <w:t>三</w:t>
      </w:r>
      <w:r>
        <w:rPr>
          <w:rFonts w:hint="default" w:ascii="Times New Roman" w:hAnsi="Times New Roman" w:eastAsia="仿宋" w:cs="Times New Roman"/>
          <w:color w:val="000000"/>
          <w:sz w:val="24"/>
          <w:szCs w:val="24"/>
        </w:rPr>
        <w:t>级标准</w:t>
      </w:r>
      <w:r>
        <w:rPr>
          <w:rFonts w:hint="default" w:ascii="Times New Roman" w:hAnsi="Times New Roman" w:eastAsia="仿宋" w:cs="Times New Roman"/>
          <w:color w:val="000000"/>
          <w:sz w:val="24"/>
          <w:szCs w:val="24"/>
          <w:lang w:val="en-US" w:eastAsia="zh-CN"/>
        </w:rPr>
        <w:t>后纳入污水管网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lang w:val="en-US" w:eastAsia="zh-CN"/>
        </w:rPr>
        <w:t>送诸暨市</w:t>
      </w:r>
      <w:r>
        <w:rPr>
          <w:rFonts w:hint="default" w:ascii="Times New Roman" w:hAnsi="Times New Roman" w:eastAsia="仿宋" w:cs="Times New Roman"/>
          <w:color w:val="000000"/>
          <w:sz w:val="24"/>
          <w:szCs w:val="24"/>
          <w:lang w:val="en-US" w:eastAsia="zh-CN"/>
        </w:rPr>
        <w:t>污水处理厂处理达到《城镇污水处理厂污染物排放标准》（GB18918-2002）中的一级A标准后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lang w:val="en-US" w:eastAsia="zh-CN"/>
        </w:rPr>
        <w:t>排入浦阳江。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sz w:val="24"/>
        </w:rPr>
      </w:pPr>
      <w:r>
        <w:rPr>
          <w:rFonts w:hint="eastAsia" w:ascii="Times New Roman" w:hAnsi="Times New Roman" w:eastAsia="仿宋" w:cs="Times New Roman"/>
          <w:color w:val="auto"/>
          <w:sz w:val="24"/>
          <w:lang w:eastAsia="zh-CN"/>
        </w:rPr>
        <w:t>㈡</w:t>
      </w:r>
      <w:r>
        <w:rPr>
          <w:rFonts w:hint="default" w:ascii="Times New Roman" w:hAnsi="Times New Roman" w:eastAsia="仿宋" w:cs="Times New Roman"/>
          <w:color w:val="auto"/>
          <w:sz w:val="24"/>
        </w:rPr>
        <w:t>废气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项目产生的废气主要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为注塑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废气和食堂油烟废气。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注塑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废气用集气罩收集后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经UV光催化氧化处理，通过15m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高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排气筒排放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；食堂油烟废气经油烟净化装置处理后通过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15m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高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排气筒排放。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sz w:val="24"/>
        </w:rPr>
      </w:pPr>
      <w:r>
        <w:rPr>
          <w:rFonts w:hint="eastAsia" w:ascii="Times New Roman" w:hAnsi="Times New Roman" w:eastAsia="仿宋" w:cs="Times New Roman"/>
          <w:color w:val="auto"/>
          <w:sz w:val="24"/>
          <w:lang w:eastAsia="zh-CN"/>
        </w:rPr>
        <w:t>㈢</w:t>
      </w:r>
      <w:r>
        <w:rPr>
          <w:rFonts w:hint="default" w:ascii="Times New Roman" w:hAnsi="Times New Roman" w:eastAsia="仿宋" w:cs="Times New Roman"/>
          <w:color w:val="auto"/>
          <w:sz w:val="24"/>
        </w:rPr>
        <w:t>噪声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12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</w:pPr>
      <w:bookmarkStart w:id="4" w:name="_Hlk22617247"/>
      <w:r>
        <w:rPr>
          <w:rFonts w:hint="default" w:ascii="Times New Roman" w:hAnsi="Times New Roman" w:eastAsia="仿宋" w:cs="Times New Roman"/>
          <w:color w:val="auto"/>
          <w:spacing w:val="8"/>
          <w:sz w:val="24"/>
          <w:shd w:val="clear" w:color="auto" w:fill="FFFFFF"/>
        </w:rPr>
        <w:t>项目噪声主要为</w:t>
      </w:r>
      <w:r>
        <w:rPr>
          <w:rFonts w:hint="default" w:ascii="Times New Roman" w:hAnsi="Times New Roman" w:eastAsia="仿宋" w:cs="Times New Roman"/>
          <w:color w:val="auto"/>
          <w:spacing w:val="8"/>
          <w:sz w:val="24"/>
          <w:shd w:val="clear" w:color="auto" w:fill="FFFFFF"/>
          <w:lang w:eastAsia="zh-CN"/>
        </w:rPr>
        <w:t>卸料机、缝纫机、拷眼机等</w:t>
      </w:r>
      <w:r>
        <w:rPr>
          <w:rFonts w:hint="eastAsia" w:ascii="Times New Roman" w:hAnsi="Times New Roman" w:eastAsia="仿宋" w:cs="Times New Roman"/>
          <w:color w:val="auto"/>
          <w:spacing w:val="8"/>
          <w:sz w:val="24"/>
          <w:shd w:val="clear" w:color="auto" w:fill="FFFFFF"/>
          <w:lang w:eastAsia="zh-CN"/>
        </w:rPr>
        <w:t>设备</w:t>
      </w:r>
      <w:r>
        <w:rPr>
          <w:rFonts w:hint="default" w:ascii="Times New Roman" w:hAnsi="Times New Roman" w:eastAsia="仿宋" w:cs="Times New Roman"/>
          <w:color w:val="auto"/>
          <w:spacing w:val="8"/>
          <w:sz w:val="24"/>
          <w:shd w:val="clear" w:color="auto" w:fill="FFFFFF"/>
          <w:lang w:eastAsia="zh-CN"/>
        </w:rPr>
        <w:t>产生的噪声</w:t>
      </w:r>
      <w:r>
        <w:rPr>
          <w:rFonts w:hint="eastAsia" w:ascii="Times New Roman" w:hAnsi="Times New Roman" w:eastAsia="仿宋" w:cs="Times New Roman"/>
          <w:color w:val="auto"/>
          <w:spacing w:val="8"/>
          <w:sz w:val="24"/>
          <w:shd w:val="clear" w:color="auto" w:fill="FFFFFF"/>
          <w:lang w:eastAsia="zh-CN"/>
        </w:rPr>
        <w:t>。</w:t>
      </w:r>
      <w:bookmarkEnd w:id="4"/>
      <w:r>
        <w:rPr>
          <w:rFonts w:hint="eastAsia" w:ascii="Times New Roman" w:hAnsi="Times New Roman" w:eastAsia="仿宋" w:cs="Times New Roman"/>
          <w:color w:val="auto"/>
          <w:sz w:val="24"/>
          <w:lang w:val="en-US" w:eastAsia="zh-CN"/>
        </w:rPr>
        <w:t>企业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>通过对车间采取封闭隔声，对设备采取减振措施，以及加强对设备的维护，使设备处于良好的运行状态，确保项目厂界噪声达标。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12" w:firstLineChars="200"/>
        <w:textAlignment w:val="auto"/>
        <w:rPr>
          <w:rFonts w:hint="default" w:ascii="Times New Roman" w:hAnsi="Times New Roman" w:eastAsia="仿宋" w:cs="Times New Roman"/>
          <w:color w:val="auto"/>
          <w:spacing w:val="8"/>
          <w:sz w:val="2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pacing w:val="8"/>
          <w:sz w:val="24"/>
          <w:shd w:val="clear" w:color="auto" w:fill="FFFFFF"/>
          <w:lang w:val="en-US" w:eastAsia="zh-CN"/>
        </w:rPr>
        <w:t>㈣</w:t>
      </w:r>
      <w:r>
        <w:rPr>
          <w:rFonts w:hint="default" w:ascii="Times New Roman" w:hAnsi="Times New Roman" w:eastAsia="仿宋" w:cs="Times New Roman"/>
          <w:color w:val="auto"/>
          <w:spacing w:val="8"/>
          <w:sz w:val="24"/>
          <w:shd w:val="clear" w:color="auto" w:fill="FFFFFF"/>
          <w:lang w:val="en-US" w:eastAsia="zh-CN"/>
        </w:rPr>
        <w:t>固废</w:t>
      </w:r>
    </w:p>
    <w:p>
      <w:pPr>
        <w:spacing w:line="360" w:lineRule="auto"/>
        <w:ind w:firstLine="480" w:firstLineChars="20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项目固废主要为边角料、次品及职工生活垃圾等。边角料、次品分类收集后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暂存于废品仓库，定期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出售给物资回收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公司综合利用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；生活垃圾袋装收集，投放到指定地点，由环卫部门收集后统一处置。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2" w:firstLineChars="200"/>
        <w:textAlignment w:val="auto"/>
        <w:rPr>
          <w:rFonts w:hint="default" w:ascii="Times New Roman" w:hAnsi="Times New Roman" w:eastAsia="仿宋" w:cs="Times New Roman"/>
          <w:b/>
          <w:bCs/>
          <w:color w:val="auto"/>
          <w:sz w:val="24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4"/>
        </w:rPr>
        <w:t>四、污染物排放情况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sz w:val="24"/>
        </w:rPr>
      </w:pPr>
      <w:r>
        <w:rPr>
          <w:rFonts w:hint="eastAsia" w:ascii="Times New Roman" w:hAnsi="Times New Roman" w:eastAsia="仿宋" w:cs="Times New Roman"/>
          <w:color w:val="auto"/>
          <w:sz w:val="24"/>
          <w:lang w:eastAsia="zh-CN"/>
        </w:rPr>
        <w:t>㈠</w:t>
      </w:r>
      <w:r>
        <w:rPr>
          <w:rFonts w:hint="default" w:ascii="Times New Roman" w:hAnsi="Times New Roman" w:eastAsia="仿宋" w:cs="Times New Roman"/>
          <w:color w:val="auto"/>
          <w:sz w:val="24"/>
        </w:rPr>
        <w:t>废水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根据监测结果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eastAsia="zh-CN"/>
        </w:rPr>
        <w:t>，废水总排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eastAsia="zh-CN"/>
        </w:rPr>
        <w:t>放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eastAsia="zh-CN"/>
        </w:rPr>
        <w:t>口pH值范围为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8.20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eastAsia="zh-CN"/>
        </w:rPr>
        <w:t>～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8.29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eastAsia="zh-CN"/>
        </w:rPr>
        <w:t>、化学需氧量最大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日均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eastAsia="zh-CN"/>
        </w:rPr>
        <w:t>浓度为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39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eastAsia="zh-CN"/>
        </w:rPr>
        <w:t>mg/L、氨氮最大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日均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eastAsia="zh-CN"/>
        </w:rPr>
        <w:t>浓度为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0.447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eastAsia="zh-CN"/>
        </w:rPr>
        <w:t>mg/L、悬浮物最大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日均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eastAsia="zh-CN"/>
        </w:rPr>
        <w:t>浓度为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42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eastAsia="zh-CN"/>
        </w:rPr>
        <w:t>mg/L、石油类最大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日均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eastAsia="zh-CN"/>
        </w:rPr>
        <w:t>浓度为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0.23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eastAsia="zh-CN"/>
        </w:rPr>
        <w:t>mg/L。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eastAsia="zh-CN"/>
        </w:rPr>
        <w:t>其中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eastAsia="zh-CN"/>
        </w:rPr>
        <w:t>pH值、悬浮物、化学需氧量、石油类浓度均符合《污水综合排放标准》（GB8978-1996）的表4三级限值要求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eastAsia="zh-CN"/>
        </w:rPr>
        <w:t>氨氮浓度均符合《工业企业废水氮、磷污染物间接排放限值》（DB33/887-2013）中限值要求。</w:t>
      </w:r>
    </w:p>
    <w:p>
      <w:pPr>
        <w:pStyle w:val="2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sz w:val="24"/>
        </w:rPr>
      </w:pPr>
      <w:r>
        <w:rPr>
          <w:rFonts w:hint="eastAsia" w:ascii="Times New Roman" w:hAnsi="Times New Roman" w:eastAsia="仿宋" w:cs="Times New Roman"/>
          <w:color w:val="auto"/>
          <w:sz w:val="24"/>
          <w:lang w:eastAsia="zh-CN"/>
        </w:rPr>
        <w:t>㈡</w:t>
      </w:r>
      <w:r>
        <w:rPr>
          <w:rFonts w:hint="default" w:ascii="Times New Roman" w:hAnsi="Times New Roman" w:eastAsia="仿宋" w:cs="Times New Roman"/>
          <w:color w:val="auto"/>
          <w:sz w:val="24"/>
        </w:rPr>
        <w:t>废气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>根据监测结果，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注塑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废气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>排气筒出口</w:t>
      </w:r>
      <w:r>
        <w:rPr>
          <w:rFonts w:hint="eastAsia" w:ascii="Times New Roman" w:hAnsi="Times New Roman" w:eastAsia="仿宋" w:cs="Times New Roman"/>
          <w:color w:val="auto"/>
          <w:sz w:val="24"/>
          <w:lang w:val="en-US" w:eastAsia="zh-CN"/>
        </w:rPr>
        <w:t>断面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>非甲烷总烃的最大日均排放浓度为1.79mg/m</w:t>
      </w:r>
      <w:r>
        <w:rPr>
          <w:rFonts w:hint="default" w:ascii="Times New Roman" w:hAnsi="Times New Roman" w:eastAsia="仿宋" w:cs="Times New Roman"/>
          <w:color w:val="auto"/>
          <w:sz w:val="24"/>
          <w:vertAlign w:val="superscript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>，符合《合成树脂工业污染物排放标准》（GB 31572-2015）中表4限值要求。</w:t>
      </w:r>
      <w:r>
        <w:rPr>
          <w:rFonts w:hint="default" w:ascii="Times New Roman" w:hAnsi="Times New Roman" w:eastAsia="仿宋" w:cs="Times New Roman"/>
          <w:color w:val="auto"/>
          <w:sz w:val="24"/>
          <w:lang w:eastAsia="zh-CN"/>
        </w:rPr>
        <w:t>食堂油烟排气筒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>出口</w:t>
      </w:r>
      <w:r>
        <w:rPr>
          <w:rFonts w:hint="eastAsia" w:ascii="Times New Roman" w:hAnsi="Times New Roman" w:eastAsia="仿宋" w:cs="Times New Roman"/>
          <w:color w:val="auto"/>
          <w:sz w:val="24"/>
          <w:lang w:val="en-US" w:eastAsia="zh-CN"/>
        </w:rPr>
        <w:t>断面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>油烟最大日均排放浓度为0.116mg/m</w:t>
      </w:r>
      <w:r>
        <w:rPr>
          <w:rFonts w:hint="default" w:ascii="Times New Roman" w:hAnsi="Times New Roman" w:eastAsia="仿宋" w:cs="Times New Roman"/>
          <w:color w:val="auto"/>
          <w:sz w:val="24"/>
          <w:vertAlign w:val="superscript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>，符合 《饮食业油烟排放标准（试行）》（GB18483-2001）中小型规模排放标准。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sz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>厂界无</w:t>
      </w:r>
      <w:r>
        <w:rPr>
          <w:rFonts w:hint="eastAsia" w:ascii="Times New Roman" w:hAnsi="Times New Roman" w:eastAsia="仿宋" w:cs="Times New Roman"/>
          <w:color w:val="auto"/>
          <w:sz w:val="24"/>
          <w:lang w:val="en-US" w:eastAsia="zh-CN"/>
        </w:rPr>
        <w:t>组织废气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>非甲烷总烃最大日均浓度为1.66mg/m</w:t>
      </w:r>
      <w:r>
        <w:rPr>
          <w:rFonts w:hint="default" w:ascii="Times New Roman" w:hAnsi="Times New Roman" w:eastAsia="仿宋" w:cs="Times New Roman"/>
          <w:color w:val="auto"/>
          <w:sz w:val="24"/>
          <w:vertAlign w:val="superscript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>，符合《合成树脂工业污染物排放标准》（GB 31572-2015）中</w:t>
      </w:r>
      <w:r>
        <w:rPr>
          <w:rFonts w:hint="default" w:ascii="Times New Roman" w:hAnsi="Times New Roman" w:eastAsia="仿宋" w:cs="Times New Roman"/>
          <w:color w:val="auto"/>
          <w:sz w:val="24"/>
        </w:rPr>
        <w:t>表9 企业边界大气污染物</w:t>
      </w:r>
      <w:r>
        <w:rPr>
          <w:rFonts w:hint="default" w:ascii="Times New Roman" w:hAnsi="Times New Roman" w:eastAsia="仿宋" w:cs="Times New Roman"/>
          <w:color w:val="auto"/>
          <w:sz w:val="24"/>
          <w:lang w:eastAsia="zh-CN"/>
        </w:rPr>
        <w:t>浓度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>限值要求。厂区内无组织非甲烷总烃最大浓度为1.19mg/m</w:t>
      </w:r>
      <w:r>
        <w:rPr>
          <w:rFonts w:hint="default" w:ascii="Times New Roman" w:hAnsi="Times New Roman" w:eastAsia="仿宋" w:cs="Times New Roman"/>
          <w:color w:val="auto"/>
          <w:sz w:val="24"/>
          <w:vertAlign w:val="superscript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>，符合《挥发性有机物无组织排放控制标准》（GB37822-2019）表A.1厂区内无组织</w:t>
      </w:r>
      <w:r>
        <w:rPr>
          <w:rFonts w:hint="eastAsia" w:ascii="Times New Roman" w:hAnsi="Times New Roman" w:eastAsia="仿宋" w:cs="Times New Roman"/>
          <w:color w:val="auto"/>
          <w:sz w:val="24"/>
          <w:lang w:val="en-US" w:eastAsia="zh-CN"/>
        </w:rPr>
        <w:t>特别排放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>限值要求。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12" w:firstLineChars="200"/>
        <w:textAlignment w:val="auto"/>
        <w:rPr>
          <w:rFonts w:hint="default" w:ascii="Times New Roman" w:hAnsi="Times New Roman" w:eastAsia="仿宋" w:cs="Times New Roman"/>
          <w:color w:val="auto"/>
          <w:spacing w:val="8"/>
          <w:sz w:val="24"/>
          <w:shd w:val="clear" w:color="auto" w:fill="FFFFFF"/>
        </w:rPr>
      </w:pPr>
      <w:r>
        <w:rPr>
          <w:rFonts w:hint="eastAsia" w:ascii="Times New Roman" w:hAnsi="Times New Roman" w:eastAsia="仿宋" w:cs="Times New Roman"/>
          <w:color w:val="auto"/>
          <w:spacing w:val="8"/>
          <w:sz w:val="24"/>
          <w:shd w:val="clear" w:color="auto" w:fill="FFFFFF"/>
          <w:lang w:eastAsia="zh-CN"/>
        </w:rPr>
        <w:t>㈢</w:t>
      </w:r>
      <w:r>
        <w:rPr>
          <w:rFonts w:hint="default" w:ascii="Times New Roman" w:hAnsi="Times New Roman" w:eastAsia="仿宋" w:cs="Times New Roman"/>
          <w:color w:val="auto"/>
          <w:spacing w:val="8"/>
          <w:sz w:val="24"/>
          <w:shd w:val="clear" w:color="auto" w:fill="FFFFFF"/>
        </w:rPr>
        <w:t>噪声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45" w:after="150" w:line="360" w:lineRule="auto"/>
        <w:ind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根据监测结果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昼间厂界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eastAsia="zh-CN"/>
        </w:rPr>
        <w:t>噪声最大值为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6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2.5Leq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dB(A)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符合《工业企业厂界环境噪声排放标准》（GB 12348-2008）中3类标准要求。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4"/>
          <w:lang w:val="en-US" w:eastAsia="zh-CN"/>
        </w:rPr>
        <w:t>㈣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>固废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br w:type="textWrapping"/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pacing w:val="8"/>
          <w:sz w:val="24"/>
          <w:shd w:val="clear" w:color="auto" w:fill="FFFFFF"/>
        </w:rPr>
        <w:t>根据调查</w:t>
      </w:r>
      <w:bookmarkStart w:id="5" w:name="_Hlk16432178"/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边角料、次品分类收集后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暂存于废品仓库，定期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出售给物资回收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公司综合利用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；生活垃圾袋装收集，投放到指定地点，由环卫部门收集后统一处置。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项目固废处置基本规范，符合污染控制要求。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sz w:val="24"/>
        </w:rPr>
      </w:pPr>
      <w:r>
        <w:rPr>
          <w:rFonts w:hint="eastAsia" w:ascii="Times New Roman" w:hAnsi="Times New Roman" w:eastAsia="仿宋" w:cs="Times New Roman"/>
          <w:color w:val="auto"/>
          <w:sz w:val="24"/>
          <w:lang w:val="en-US" w:eastAsia="zh-CN"/>
        </w:rPr>
        <w:t>㈤总量控制</w:t>
      </w:r>
    </w:p>
    <w:bookmarkEnd w:id="5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4"/>
        </w:rPr>
      </w:pPr>
      <w:r>
        <w:rPr>
          <w:rFonts w:hint="default" w:ascii="Times New Roman" w:hAnsi="Times New Roman" w:eastAsia="仿宋" w:cs="Times New Roman"/>
          <w:color w:val="auto"/>
          <w:sz w:val="24"/>
        </w:rPr>
        <w:t>经核算</w:t>
      </w:r>
      <w:bookmarkStart w:id="6" w:name="_Hlk9748567"/>
      <w:bookmarkStart w:id="7" w:name="_Hlk22617423"/>
      <w:bookmarkStart w:id="8" w:name="_Hlk9659146"/>
      <w:r>
        <w:rPr>
          <w:rFonts w:hint="default" w:ascii="Times New Roman" w:hAnsi="Times New Roman" w:eastAsia="仿宋" w:cs="Times New Roman"/>
          <w:color w:val="auto"/>
          <w:sz w:val="24"/>
          <w:szCs w:val="24"/>
          <w:lang w:eastAsia="zh-CN"/>
        </w:rPr>
        <w:t>，</w:t>
      </w:r>
      <w:bookmarkEnd w:id="6"/>
      <w:r>
        <w:rPr>
          <w:rFonts w:hint="default" w:ascii="Times New Roman" w:hAnsi="Times New Roman" w:eastAsia="仿宋" w:cs="Times New Roman"/>
          <w:color w:val="auto"/>
          <w:sz w:val="24"/>
          <w:szCs w:val="24"/>
          <w:lang w:eastAsia="zh-CN"/>
        </w:rPr>
        <w:t>废水排放量为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1080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eastAsia="zh-CN"/>
        </w:rPr>
        <w:t>吨/年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eastAsia="zh-CN"/>
        </w:rPr>
        <w:t>。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eastAsia="zh-CN"/>
        </w:rPr>
        <w:t>化学需氧量排放量为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0.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042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eastAsia="zh-CN"/>
        </w:rPr>
        <w:t>吨/年，氨氮排放量为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0.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0005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eastAsia="zh-CN"/>
        </w:rPr>
        <w:t>吨/年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VOCs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eastAsia="zh-CN"/>
        </w:rPr>
        <w:t>（以非甲烷总烃计）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排放量为0.0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078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吨/年，</w:t>
      </w:r>
      <w:r>
        <w:rPr>
          <w:rFonts w:hint="default" w:ascii="Times New Roman" w:hAnsi="Times New Roman" w:eastAsia="仿宋" w:cs="Times New Roman"/>
          <w:color w:val="auto"/>
          <w:spacing w:val="8"/>
          <w:sz w:val="24"/>
          <w:shd w:val="clear" w:color="auto" w:fill="FFFFFF"/>
        </w:rPr>
        <w:t>符合环评</w:t>
      </w:r>
      <w:r>
        <w:rPr>
          <w:rFonts w:hint="default" w:ascii="Times New Roman" w:hAnsi="Times New Roman" w:eastAsia="仿宋" w:cs="Times New Roman"/>
          <w:color w:val="auto"/>
          <w:spacing w:val="8"/>
          <w:sz w:val="24"/>
          <w:shd w:val="clear" w:color="auto" w:fill="FFFFFF"/>
          <w:lang w:eastAsia="zh-CN"/>
        </w:rPr>
        <w:t>审批</w:t>
      </w:r>
      <w:r>
        <w:rPr>
          <w:rFonts w:hint="default" w:ascii="Times New Roman" w:hAnsi="Times New Roman" w:eastAsia="仿宋" w:cs="Times New Roman"/>
          <w:color w:val="auto"/>
          <w:spacing w:val="8"/>
          <w:sz w:val="24"/>
          <w:shd w:val="clear" w:color="auto" w:fill="FFFFFF"/>
        </w:rPr>
        <w:t>总量。</w:t>
      </w:r>
      <w:bookmarkEnd w:id="7"/>
    </w:p>
    <w:bookmarkEnd w:id="8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14" w:firstLineChars="200"/>
        <w:textAlignment w:val="auto"/>
        <w:rPr>
          <w:rFonts w:hint="default" w:ascii="Times New Roman" w:hAnsi="Times New Roman" w:eastAsia="仿宋" w:cs="Times New Roman"/>
          <w:b/>
          <w:bCs/>
          <w:color w:val="auto"/>
          <w:spacing w:val="8"/>
          <w:sz w:val="24"/>
          <w:shd w:val="clear" w:color="auto" w:fill="FFFFFF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pacing w:val="8"/>
          <w:sz w:val="24"/>
          <w:shd w:val="clear" w:color="auto" w:fill="FFFFFF"/>
        </w:rPr>
        <w:t>五、工程建设对环境的影响</w:t>
      </w:r>
    </w:p>
    <w:p>
      <w:pPr>
        <w:pStyle w:val="4"/>
        <w:spacing w:line="360" w:lineRule="auto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  <w:sz w:val="24"/>
          <w:lang w:val="en-US" w:eastAsia="zh-CN"/>
        </w:rPr>
        <w:t>项目实施了环</w:t>
      </w:r>
      <w:r>
        <w:rPr>
          <w:rFonts w:hint="default" w:ascii="Times New Roman" w:hAnsi="Times New Roman" w:eastAsia="仿宋" w:cs="Times New Roman"/>
          <w:sz w:val="24"/>
        </w:rPr>
        <w:t>评提出的污染防治措施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24"/>
        </w:rPr>
        <w:t>各类污染物达标</w:t>
      </w:r>
      <w:r>
        <w:rPr>
          <w:rFonts w:hint="default" w:ascii="Times New Roman" w:hAnsi="Times New Roman" w:eastAsia="仿宋" w:cs="Times New Roman"/>
          <w:sz w:val="24"/>
          <w:lang w:val="en-US" w:eastAsia="zh-CN"/>
        </w:rPr>
        <w:t>排放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24"/>
        </w:rPr>
        <w:t>对周边环境影响较小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24"/>
        </w:rPr>
        <w:t>在</w:t>
      </w:r>
      <w:r>
        <w:rPr>
          <w:rFonts w:hint="default" w:ascii="Times New Roman" w:hAnsi="Times New Roman" w:eastAsia="仿宋" w:cs="Times New Roman"/>
          <w:sz w:val="24"/>
          <w:lang w:val="en-US" w:eastAsia="zh-CN"/>
        </w:rPr>
        <w:t>建设期间和试运行期间</w:t>
      </w:r>
      <w:r>
        <w:rPr>
          <w:rFonts w:hint="default" w:ascii="Times New Roman" w:hAnsi="Times New Roman" w:eastAsia="仿宋" w:cs="Times New Roman"/>
          <w:sz w:val="24"/>
        </w:rPr>
        <w:t>未发生环境事故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24"/>
        </w:rPr>
        <w:t>也未有公众投诉事件。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14" w:firstLineChars="200"/>
        <w:textAlignment w:val="auto"/>
        <w:rPr>
          <w:rFonts w:hint="default" w:ascii="Times New Roman" w:hAnsi="Times New Roman" w:eastAsia="仿宋" w:cs="Times New Roman"/>
          <w:b/>
          <w:bCs/>
          <w:color w:val="auto"/>
          <w:spacing w:val="8"/>
          <w:sz w:val="24"/>
          <w:shd w:val="clear" w:color="auto" w:fill="FFFFFF"/>
        </w:rPr>
      </w:pPr>
      <w:r>
        <w:rPr>
          <w:rFonts w:hint="eastAsia" w:ascii="Times New Roman" w:hAnsi="Times New Roman" w:eastAsia="仿宋" w:cs="Times New Roman"/>
          <w:b/>
          <w:bCs/>
          <w:color w:val="auto"/>
          <w:spacing w:val="8"/>
          <w:sz w:val="24"/>
          <w:shd w:val="clear" w:color="auto" w:fill="FFFFFF"/>
          <w:lang w:eastAsia="zh-CN"/>
        </w:rPr>
        <w:t>企业整改落实情况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㈠ 企业按《建设项目竣工环境保护验收技术指南》进一步完善附件、附图和竣工验收监测报告等验收材料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及时向社会公开项目竣工验收信息。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㈡ 完善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了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环境管理制度和各项操作规程并上墙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，并配备兼职环保人员。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Times New Roman" w:hAnsi="Times New Roman" w:eastAsia="仿宋" w:cs="Times New Roman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㈢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加强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eastAsia="zh-CN"/>
        </w:rPr>
        <w:t>了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废气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eastAsia="zh-CN"/>
        </w:rPr>
        <w:t>的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收集工作及处理设施的管理与维护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eastAsia="zh-CN"/>
        </w:rPr>
        <w:t>，规范完善相应标识标牌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、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eastAsia="zh-CN"/>
        </w:rPr>
        <w:t>采样平台和采样孔的设置。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default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instrText xml:space="preserve"> = 4 \* GB4 </w:instrTex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㈣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fldChar w:fldCharType="end"/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按要求落实环境监测计划，确保其污染物稳定达标排放。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14" w:firstLineChars="200"/>
        <w:textAlignment w:val="auto"/>
        <w:rPr>
          <w:rFonts w:hint="default" w:ascii="Times New Roman" w:hAnsi="Times New Roman" w:eastAsia="仿宋" w:cs="Times New Roman"/>
          <w:b/>
          <w:bCs/>
          <w:color w:val="auto"/>
          <w:spacing w:val="8"/>
          <w:sz w:val="24"/>
          <w:shd w:val="clear" w:color="auto" w:fill="FFFFFF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pacing w:val="8"/>
          <w:sz w:val="24"/>
          <w:shd w:val="clear" w:color="auto" w:fill="FFFFFF"/>
        </w:rPr>
        <w:t>验收结论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正杨企业有限公司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年产注塑鞋、工艺鞋150万双建设项目</w:t>
      </w:r>
      <w:r>
        <w:rPr>
          <w:rFonts w:hint="default" w:ascii="Times New Roman" w:hAnsi="Times New Roman" w:eastAsia="仿宋" w:cs="Times New Roman"/>
          <w:color w:val="auto"/>
          <w:sz w:val="24"/>
        </w:rPr>
        <w:t>在建设中基本执行了环保“三同时”规定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sz w:val="24"/>
        </w:rPr>
        <w:t>验收资料基本齐全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sz w:val="24"/>
        </w:rPr>
        <w:t>环评报告中提出的环保措施及环评批复要求基本落实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sz w:val="24"/>
        </w:rPr>
        <w:t>监测指标达到排放标准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</w:rPr>
        <w:t>排放总量能满足环评的总量控制要求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lang w:val="en-US" w:eastAsia="zh-CN"/>
        </w:rPr>
        <w:t>固废处置</w:t>
      </w:r>
      <w:r>
        <w:rPr>
          <w:rFonts w:hint="eastAsia" w:ascii="Times New Roman" w:hAnsi="Times New Roman" w:eastAsia="仿宋" w:cs="Times New Roman"/>
          <w:color w:val="auto"/>
          <w:kern w:val="0"/>
          <w:sz w:val="24"/>
          <w:lang w:val="en-US" w:eastAsia="zh-CN"/>
        </w:rPr>
        <w:t>基本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lang w:val="en-US" w:eastAsia="zh-CN"/>
        </w:rPr>
        <w:t>规范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</w:rPr>
        <w:t>。</w:t>
      </w:r>
      <w:r>
        <w:rPr>
          <w:rFonts w:hint="default" w:ascii="Times New Roman" w:hAnsi="Times New Roman" w:eastAsia="仿宋" w:cs="Times New Roman"/>
          <w:color w:val="auto"/>
          <w:sz w:val="24"/>
        </w:rPr>
        <w:t>该项目基本符合环保验收条件</w:t>
      </w:r>
      <w:r>
        <w:rPr>
          <w:rFonts w:hint="eastAsia" w:ascii="宋体" w:hAnsi="宋体" w:cs="宋体"/>
          <w:color w:val="auto"/>
          <w:sz w:val="24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sz w:val="24"/>
        </w:rPr>
        <w:t>经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企业内部</w:t>
      </w:r>
      <w:r>
        <w:rPr>
          <w:rFonts w:hint="eastAsia" w:ascii="仿宋" w:hAnsi="仿宋" w:eastAsia="仿宋" w:cs="仿宋"/>
          <w:color w:val="auto"/>
          <w:sz w:val="24"/>
          <w:szCs w:val="22"/>
          <w:lang w:val="zh-CN"/>
        </w:rPr>
        <w:t>认真讨论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2"/>
          <w:lang w:val="zh-CN"/>
        </w:rPr>
        <w:t>同意</w:t>
      </w:r>
      <w:r>
        <w:rPr>
          <w:rFonts w:hint="default" w:ascii="Times New Roman" w:hAnsi="Times New Roman" w:eastAsia="仿宋" w:cs="Times New Roman"/>
          <w:color w:val="auto"/>
          <w:sz w:val="24"/>
        </w:rPr>
        <w:t>该项目</w:t>
      </w:r>
      <w:r>
        <w:rPr>
          <w:rFonts w:hint="default" w:ascii="Times New Roman" w:hAnsi="Times New Roman" w:eastAsia="仿宋" w:cs="Times New Roman"/>
          <w:color w:val="auto"/>
          <w:sz w:val="24"/>
          <w:szCs w:val="22"/>
          <w:lang w:val="zh-CN"/>
        </w:rPr>
        <w:t>通过环保设施竣工验收</w:t>
      </w:r>
      <w:r>
        <w:rPr>
          <w:rFonts w:hint="eastAsia" w:ascii="Times New Roman" w:hAnsi="Times New Roman" w:eastAsia="仿宋" w:cs="Times New Roman"/>
          <w:color w:val="auto"/>
          <w:sz w:val="24"/>
          <w:szCs w:val="22"/>
          <w:lang w:val="zh-CN"/>
        </w:rPr>
        <w:t>，并</w:t>
      </w:r>
      <w:bookmarkStart w:id="9" w:name="_GoBack"/>
      <w:bookmarkEnd w:id="9"/>
      <w:r>
        <w:rPr>
          <w:rFonts w:hint="eastAsia" w:ascii="Times New Roman" w:hAnsi="Times New Roman" w:eastAsia="仿宋" w:cs="Times New Roman"/>
          <w:color w:val="auto"/>
          <w:sz w:val="24"/>
          <w:szCs w:val="22"/>
          <w:lang w:val="zh-CN"/>
        </w:rPr>
        <w:t>向环保部门备案</w:t>
      </w:r>
      <w:r>
        <w:rPr>
          <w:rFonts w:hint="default" w:ascii="Times New Roman" w:hAnsi="Times New Roman" w:eastAsia="仿宋" w:cs="Times New Roman"/>
          <w:color w:val="auto"/>
          <w:sz w:val="24"/>
          <w:szCs w:val="2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36" w:lineRule="auto"/>
        <w:ind w:firstLine="420" w:firstLineChars="200"/>
        <w:textAlignment w:val="auto"/>
        <w:rPr>
          <w:rFonts w:hint="default" w:ascii="Times New Roman" w:hAnsi="Times New Roman" w:eastAsia="仿宋" w:cs="Times New Roman"/>
          <w:color w:val="auto"/>
          <w:lang w:eastAsia="zh-CN"/>
        </w:rPr>
      </w:pPr>
    </w:p>
    <w:p>
      <w:pPr>
        <w:pStyle w:val="2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right"/>
        <w:textAlignment w:val="auto"/>
        <w:rPr>
          <w:rFonts w:hint="eastAsia" w:ascii="Times New Roman" w:hAnsi="Times New Roman" w:eastAsia="仿宋" w:cs="Times New Roman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eastAsia="zh-CN"/>
        </w:rPr>
        <w:t>正杨企业有限公司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right"/>
        <w:textAlignment w:val="auto"/>
        <w:rPr>
          <w:rFonts w:hint="default" w:ascii="Times New Roman" w:hAnsi="Times New Roman" w:eastAsia="仿宋" w:cs="Times New Roman"/>
          <w:color w:val="auto"/>
        </w:rPr>
      </w:pPr>
      <w:r>
        <w:rPr>
          <w:rFonts w:hint="default" w:ascii="Times New Roman" w:hAnsi="Times New Roman" w:eastAsia="仿宋" w:cs="Times New Roman"/>
          <w:color w:val="auto"/>
        </w:rPr>
        <w:t xml:space="preserve">                                       </w:t>
      </w:r>
      <w:r>
        <w:rPr>
          <w:rFonts w:hint="default" w:ascii="Times New Roman" w:hAnsi="Times New Roman" w:eastAsia="仿宋" w:cs="Times New Roman"/>
          <w:color w:val="auto"/>
          <w:sz w:val="24"/>
        </w:rPr>
        <w:t>20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color w:val="auto"/>
          <w:sz w:val="24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color w:val="auto"/>
          <w:sz w:val="24"/>
        </w:rPr>
        <w:t>年</w:t>
      </w:r>
      <w:r>
        <w:rPr>
          <w:rFonts w:hint="eastAsia" w:ascii="Times New Roman" w:hAnsi="Times New Roman" w:eastAsia="仿宋" w:cs="Times New Roman"/>
          <w:color w:val="auto"/>
          <w:sz w:val="24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color w:val="auto"/>
          <w:sz w:val="24"/>
        </w:rPr>
        <w:t>月</w:t>
      </w:r>
      <w:r>
        <w:rPr>
          <w:rFonts w:hint="eastAsia" w:ascii="Times New Roman" w:hAnsi="Times New Roman" w:eastAsia="仿宋" w:cs="Times New Roman"/>
          <w:color w:val="auto"/>
          <w:sz w:val="24"/>
          <w:lang w:val="en-US" w:eastAsia="zh-CN"/>
        </w:rPr>
        <w:t>30</w:t>
      </w:r>
      <w:r>
        <w:rPr>
          <w:rFonts w:hint="default" w:ascii="Times New Roman" w:hAnsi="Times New Roman" w:eastAsia="仿宋" w:cs="Times New Roman"/>
          <w:color w:val="auto"/>
          <w:sz w:val="24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967E2F"/>
    <w:multiLevelType w:val="singleLevel"/>
    <w:tmpl w:val="9F967E2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FABDA3A"/>
    <w:multiLevelType w:val="singleLevel"/>
    <w:tmpl w:val="1FABDA3A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37"/>
    <w:rsid w:val="000015DE"/>
    <w:rsid w:val="00011026"/>
    <w:rsid w:val="00012114"/>
    <w:rsid w:val="001610DB"/>
    <w:rsid w:val="0018230C"/>
    <w:rsid w:val="0022658E"/>
    <w:rsid w:val="00242A50"/>
    <w:rsid w:val="00266A5C"/>
    <w:rsid w:val="00271FED"/>
    <w:rsid w:val="0029022C"/>
    <w:rsid w:val="003004F1"/>
    <w:rsid w:val="00361A3C"/>
    <w:rsid w:val="003717D3"/>
    <w:rsid w:val="003C371E"/>
    <w:rsid w:val="003E27E9"/>
    <w:rsid w:val="003E6A56"/>
    <w:rsid w:val="00407F68"/>
    <w:rsid w:val="00453D73"/>
    <w:rsid w:val="00486A2B"/>
    <w:rsid w:val="00554725"/>
    <w:rsid w:val="00616FA4"/>
    <w:rsid w:val="00681EDA"/>
    <w:rsid w:val="006A54EC"/>
    <w:rsid w:val="00723ECE"/>
    <w:rsid w:val="007F73B3"/>
    <w:rsid w:val="00831BAC"/>
    <w:rsid w:val="00890BA0"/>
    <w:rsid w:val="00892163"/>
    <w:rsid w:val="008B7565"/>
    <w:rsid w:val="008D0FDB"/>
    <w:rsid w:val="008D7AC4"/>
    <w:rsid w:val="00906150"/>
    <w:rsid w:val="00AF63E3"/>
    <w:rsid w:val="00B34B37"/>
    <w:rsid w:val="00B41E79"/>
    <w:rsid w:val="00B5319C"/>
    <w:rsid w:val="00B56FA7"/>
    <w:rsid w:val="00B707E3"/>
    <w:rsid w:val="00B85391"/>
    <w:rsid w:val="00BA33BD"/>
    <w:rsid w:val="00C12A56"/>
    <w:rsid w:val="00C219FD"/>
    <w:rsid w:val="00C434B5"/>
    <w:rsid w:val="00CC07BF"/>
    <w:rsid w:val="00D31807"/>
    <w:rsid w:val="00DD3D18"/>
    <w:rsid w:val="00E91B4D"/>
    <w:rsid w:val="00EA512C"/>
    <w:rsid w:val="00F86CC9"/>
    <w:rsid w:val="00FA1D3D"/>
    <w:rsid w:val="00FE2EF2"/>
    <w:rsid w:val="01332E91"/>
    <w:rsid w:val="026975F5"/>
    <w:rsid w:val="03974D20"/>
    <w:rsid w:val="03EC0440"/>
    <w:rsid w:val="04796D7B"/>
    <w:rsid w:val="05261D5D"/>
    <w:rsid w:val="05614E0E"/>
    <w:rsid w:val="05D52912"/>
    <w:rsid w:val="062A4F87"/>
    <w:rsid w:val="06BB1AF9"/>
    <w:rsid w:val="07EB683B"/>
    <w:rsid w:val="07ED0038"/>
    <w:rsid w:val="08161AD4"/>
    <w:rsid w:val="08AA650D"/>
    <w:rsid w:val="08F01218"/>
    <w:rsid w:val="0A042F0F"/>
    <w:rsid w:val="0A1D67CC"/>
    <w:rsid w:val="0A8B72CD"/>
    <w:rsid w:val="0AE43DF8"/>
    <w:rsid w:val="0B805EA0"/>
    <w:rsid w:val="0BD434AB"/>
    <w:rsid w:val="0C0D6A03"/>
    <w:rsid w:val="0C5F2550"/>
    <w:rsid w:val="0D1458C2"/>
    <w:rsid w:val="0D2824F8"/>
    <w:rsid w:val="0D312707"/>
    <w:rsid w:val="0E1B783C"/>
    <w:rsid w:val="0E843643"/>
    <w:rsid w:val="0F6250A2"/>
    <w:rsid w:val="0F9F4BEA"/>
    <w:rsid w:val="0FBF7C07"/>
    <w:rsid w:val="0FC44C2E"/>
    <w:rsid w:val="0FF554AB"/>
    <w:rsid w:val="111E7052"/>
    <w:rsid w:val="11B7258D"/>
    <w:rsid w:val="12145925"/>
    <w:rsid w:val="12296CE0"/>
    <w:rsid w:val="12AA1929"/>
    <w:rsid w:val="12E93339"/>
    <w:rsid w:val="14B075CE"/>
    <w:rsid w:val="14FF6F07"/>
    <w:rsid w:val="15783F43"/>
    <w:rsid w:val="15B64AA3"/>
    <w:rsid w:val="160B482A"/>
    <w:rsid w:val="1646724B"/>
    <w:rsid w:val="167553E9"/>
    <w:rsid w:val="16A67234"/>
    <w:rsid w:val="16B672B1"/>
    <w:rsid w:val="16B9333B"/>
    <w:rsid w:val="16FF00E8"/>
    <w:rsid w:val="16FF372E"/>
    <w:rsid w:val="182F7124"/>
    <w:rsid w:val="1906085A"/>
    <w:rsid w:val="1978560B"/>
    <w:rsid w:val="19936602"/>
    <w:rsid w:val="1B661507"/>
    <w:rsid w:val="1B7D707F"/>
    <w:rsid w:val="1BDB4555"/>
    <w:rsid w:val="1BE00417"/>
    <w:rsid w:val="1BE44342"/>
    <w:rsid w:val="1C234EA1"/>
    <w:rsid w:val="1C6B204D"/>
    <w:rsid w:val="1C7A248A"/>
    <w:rsid w:val="1C8318F7"/>
    <w:rsid w:val="1CF92489"/>
    <w:rsid w:val="1D1465E0"/>
    <w:rsid w:val="1D860F8E"/>
    <w:rsid w:val="1DAE7239"/>
    <w:rsid w:val="1F1A4299"/>
    <w:rsid w:val="1F280F39"/>
    <w:rsid w:val="1F364860"/>
    <w:rsid w:val="1F434408"/>
    <w:rsid w:val="1FDA71EC"/>
    <w:rsid w:val="1FF23254"/>
    <w:rsid w:val="20BA0D26"/>
    <w:rsid w:val="214435E8"/>
    <w:rsid w:val="21857518"/>
    <w:rsid w:val="21AA0E6C"/>
    <w:rsid w:val="221453BD"/>
    <w:rsid w:val="222E4ED0"/>
    <w:rsid w:val="227315FD"/>
    <w:rsid w:val="2294453D"/>
    <w:rsid w:val="229F6549"/>
    <w:rsid w:val="231A3317"/>
    <w:rsid w:val="23A04397"/>
    <w:rsid w:val="245E77BB"/>
    <w:rsid w:val="24B7006A"/>
    <w:rsid w:val="24E06421"/>
    <w:rsid w:val="24F5127E"/>
    <w:rsid w:val="250F34DE"/>
    <w:rsid w:val="25A5423A"/>
    <w:rsid w:val="27090608"/>
    <w:rsid w:val="27BC1B7B"/>
    <w:rsid w:val="27BD5A6F"/>
    <w:rsid w:val="27E02FD9"/>
    <w:rsid w:val="287750C9"/>
    <w:rsid w:val="2A123865"/>
    <w:rsid w:val="2A2816CA"/>
    <w:rsid w:val="2A5855D2"/>
    <w:rsid w:val="2A9A6D79"/>
    <w:rsid w:val="2D2C6631"/>
    <w:rsid w:val="2D722F9D"/>
    <w:rsid w:val="2E127571"/>
    <w:rsid w:val="2ED37223"/>
    <w:rsid w:val="2F0012A9"/>
    <w:rsid w:val="2F1418F1"/>
    <w:rsid w:val="2F2868F2"/>
    <w:rsid w:val="2FD255CA"/>
    <w:rsid w:val="30A52BEB"/>
    <w:rsid w:val="3120306F"/>
    <w:rsid w:val="323B0E59"/>
    <w:rsid w:val="327F4C96"/>
    <w:rsid w:val="32AA2E38"/>
    <w:rsid w:val="32DD4202"/>
    <w:rsid w:val="336170E6"/>
    <w:rsid w:val="34BC4CEA"/>
    <w:rsid w:val="34F528BC"/>
    <w:rsid w:val="35421180"/>
    <w:rsid w:val="35CC2F57"/>
    <w:rsid w:val="35F278A3"/>
    <w:rsid w:val="360B031A"/>
    <w:rsid w:val="36631333"/>
    <w:rsid w:val="36F65FCC"/>
    <w:rsid w:val="37F83D51"/>
    <w:rsid w:val="37FF1319"/>
    <w:rsid w:val="38080E26"/>
    <w:rsid w:val="38444CE2"/>
    <w:rsid w:val="3864095B"/>
    <w:rsid w:val="3876214D"/>
    <w:rsid w:val="39C35CCB"/>
    <w:rsid w:val="39DD2341"/>
    <w:rsid w:val="3A7C0571"/>
    <w:rsid w:val="3B41405E"/>
    <w:rsid w:val="3C202688"/>
    <w:rsid w:val="3D3A51E4"/>
    <w:rsid w:val="3D5C5DD9"/>
    <w:rsid w:val="3D836E5A"/>
    <w:rsid w:val="3EAA5EAE"/>
    <w:rsid w:val="3EC45DE7"/>
    <w:rsid w:val="3F332622"/>
    <w:rsid w:val="3FA34CA3"/>
    <w:rsid w:val="3FD91115"/>
    <w:rsid w:val="3FF11598"/>
    <w:rsid w:val="40212BA1"/>
    <w:rsid w:val="40BC5AC6"/>
    <w:rsid w:val="40CA484B"/>
    <w:rsid w:val="41281B20"/>
    <w:rsid w:val="41A4361E"/>
    <w:rsid w:val="427F2E82"/>
    <w:rsid w:val="430B4C5F"/>
    <w:rsid w:val="436F4806"/>
    <w:rsid w:val="43714A54"/>
    <w:rsid w:val="43890941"/>
    <w:rsid w:val="44035869"/>
    <w:rsid w:val="44BF41D4"/>
    <w:rsid w:val="454D37B4"/>
    <w:rsid w:val="45614745"/>
    <w:rsid w:val="45991460"/>
    <w:rsid w:val="462C024A"/>
    <w:rsid w:val="46350B45"/>
    <w:rsid w:val="46A904AA"/>
    <w:rsid w:val="46CE3DBE"/>
    <w:rsid w:val="47687426"/>
    <w:rsid w:val="4792109C"/>
    <w:rsid w:val="47A8135E"/>
    <w:rsid w:val="47AB3400"/>
    <w:rsid w:val="47DF325B"/>
    <w:rsid w:val="486124CA"/>
    <w:rsid w:val="49DF174B"/>
    <w:rsid w:val="4A605A1E"/>
    <w:rsid w:val="4ABF7B49"/>
    <w:rsid w:val="4C872EC8"/>
    <w:rsid w:val="4D342F97"/>
    <w:rsid w:val="4D4E2907"/>
    <w:rsid w:val="4DAC2CAD"/>
    <w:rsid w:val="4F592195"/>
    <w:rsid w:val="4F5E11B0"/>
    <w:rsid w:val="4F6A7D10"/>
    <w:rsid w:val="4F7E7CB7"/>
    <w:rsid w:val="4FA178BE"/>
    <w:rsid w:val="4FCA3FBB"/>
    <w:rsid w:val="505B3521"/>
    <w:rsid w:val="506046D5"/>
    <w:rsid w:val="50CD6ADD"/>
    <w:rsid w:val="50E913A6"/>
    <w:rsid w:val="524C3DB2"/>
    <w:rsid w:val="52EB3286"/>
    <w:rsid w:val="5388576C"/>
    <w:rsid w:val="53AF58F8"/>
    <w:rsid w:val="53B26967"/>
    <w:rsid w:val="53E201DC"/>
    <w:rsid w:val="54C00925"/>
    <w:rsid w:val="551B12C7"/>
    <w:rsid w:val="556829A3"/>
    <w:rsid w:val="55FE5B3A"/>
    <w:rsid w:val="5677284C"/>
    <w:rsid w:val="56AD3E5D"/>
    <w:rsid w:val="56DA3F8F"/>
    <w:rsid w:val="57207053"/>
    <w:rsid w:val="572E4C97"/>
    <w:rsid w:val="57417FD3"/>
    <w:rsid w:val="576E798A"/>
    <w:rsid w:val="57A90219"/>
    <w:rsid w:val="589F4D89"/>
    <w:rsid w:val="593D681D"/>
    <w:rsid w:val="599E60DE"/>
    <w:rsid w:val="59DC0EBD"/>
    <w:rsid w:val="5A633882"/>
    <w:rsid w:val="5AA84AFD"/>
    <w:rsid w:val="5AD66D99"/>
    <w:rsid w:val="5B357D5C"/>
    <w:rsid w:val="5BB40ADE"/>
    <w:rsid w:val="5DAB77A5"/>
    <w:rsid w:val="5DAF64D9"/>
    <w:rsid w:val="5DC16E2D"/>
    <w:rsid w:val="5DDD48AD"/>
    <w:rsid w:val="5DF05082"/>
    <w:rsid w:val="5EE23ED6"/>
    <w:rsid w:val="5F4A04DB"/>
    <w:rsid w:val="5F6908A3"/>
    <w:rsid w:val="5FBF5D00"/>
    <w:rsid w:val="60462B7C"/>
    <w:rsid w:val="604E3724"/>
    <w:rsid w:val="606315D5"/>
    <w:rsid w:val="60E80488"/>
    <w:rsid w:val="61E8208A"/>
    <w:rsid w:val="62621A37"/>
    <w:rsid w:val="62747677"/>
    <w:rsid w:val="628D31A7"/>
    <w:rsid w:val="632346ED"/>
    <w:rsid w:val="63575ADA"/>
    <w:rsid w:val="6379517C"/>
    <w:rsid w:val="63942E8B"/>
    <w:rsid w:val="63AF690B"/>
    <w:rsid w:val="646365AE"/>
    <w:rsid w:val="64945E57"/>
    <w:rsid w:val="657C7DD9"/>
    <w:rsid w:val="658A0163"/>
    <w:rsid w:val="65EF190C"/>
    <w:rsid w:val="66410D88"/>
    <w:rsid w:val="66D14D37"/>
    <w:rsid w:val="66D87EA7"/>
    <w:rsid w:val="67A0408D"/>
    <w:rsid w:val="67A45232"/>
    <w:rsid w:val="67F36C6A"/>
    <w:rsid w:val="681A292C"/>
    <w:rsid w:val="68314019"/>
    <w:rsid w:val="69AF7BCA"/>
    <w:rsid w:val="69EF445A"/>
    <w:rsid w:val="6B521839"/>
    <w:rsid w:val="6BF50997"/>
    <w:rsid w:val="6CCF7EB1"/>
    <w:rsid w:val="6CF14FD5"/>
    <w:rsid w:val="6D2A3780"/>
    <w:rsid w:val="6E1B2115"/>
    <w:rsid w:val="6E6E257C"/>
    <w:rsid w:val="6EB33260"/>
    <w:rsid w:val="6F0A2CF3"/>
    <w:rsid w:val="6F586FAE"/>
    <w:rsid w:val="6F7119B7"/>
    <w:rsid w:val="6FB61047"/>
    <w:rsid w:val="703A2A4D"/>
    <w:rsid w:val="705D7A67"/>
    <w:rsid w:val="706C0EE4"/>
    <w:rsid w:val="7084374B"/>
    <w:rsid w:val="708652D5"/>
    <w:rsid w:val="708E3DDA"/>
    <w:rsid w:val="712C6233"/>
    <w:rsid w:val="71C45303"/>
    <w:rsid w:val="71F6781A"/>
    <w:rsid w:val="721B2AB2"/>
    <w:rsid w:val="72D17ED5"/>
    <w:rsid w:val="73170ACB"/>
    <w:rsid w:val="7330270E"/>
    <w:rsid w:val="73E8765E"/>
    <w:rsid w:val="751859FE"/>
    <w:rsid w:val="75726BA7"/>
    <w:rsid w:val="763224B5"/>
    <w:rsid w:val="765066C9"/>
    <w:rsid w:val="76760DAA"/>
    <w:rsid w:val="767C5F87"/>
    <w:rsid w:val="7725220A"/>
    <w:rsid w:val="772A27E8"/>
    <w:rsid w:val="7758078B"/>
    <w:rsid w:val="77FE53E2"/>
    <w:rsid w:val="786D562E"/>
    <w:rsid w:val="78965214"/>
    <w:rsid w:val="79AC26BD"/>
    <w:rsid w:val="79EA75D4"/>
    <w:rsid w:val="79EE3967"/>
    <w:rsid w:val="7A3340E1"/>
    <w:rsid w:val="7A7968EC"/>
    <w:rsid w:val="7A9E2B05"/>
    <w:rsid w:val="7AB93212"/>
    <w:rsid w:val="7B74418C"/>
    <w:rsid w:val="7BD93A39"/>
    <w:rsid w:val="7C6B776F"/>
    <w:rsid w:val="7CD25787"/>
    <w:rsid w:val="7CD456F6"/>
    <w:rsid w:val="7D6B0E3C"/>
    <w:rsid w:val="7DC53800"/>
    <w:rsid w:val="7E1557DD"/>
    <w:rsid w:val="7E824FCF"/>
    <w:rsid w:val="7E9675CA"/>
    <w:rsid w:val="7FDC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qFormat/>
    <w:uiPriority w:val="0"/>
    <w:pPr>
      <w:ind w:left="200" w:hanging="200" w:hangingChars="200"/>
    </w:pPr>
  </w:style>
  <w:style w:type="paragraph" w:styleId="4">
    <w:name w:val="Normal Indent"/>
    <w:basedOn w:val="1"/>
    <w:qFormat/>
    <w:uiPriority w:val="99"/>
    <w:pPr>
      <w:spacing w:line="280" w:lineRule="atLeast"/>
      <w:ind w:firstLine="420"/>
    </w:pPr>
    <w:rPr>
      <w:sz w:val="28"/>
      <w:szCs w:val="28"/>
    </w:rPr>
  </w:style>
  <w:style w:type="paragraph" w:styleId="5">
    <w:name w:val="Body Text"/>
    <w:basedOn w:val="1"/>
    <w:qFormat/>
    <w:uiPriority w:val="0"/>
    <w:rPr>
      <w:rFonts w:eastAsia="宋体"/>
      <w:sz w:val="21"/>
    </w:rPr>
  </w:style>
  <w:style w:type="paragraph" w:styleId="6">
    <w:name w:val="Plain Text"/>
    <w:basedOn w:val="1"/>
    <w:qFormat/>
    <w:uiPriority w:val="0"/>
    <w:rPr>
      <w:rFonts w:ascii="宋体" w:hAnsi="Courier New"/>
      <w:szCs w:val="20"/>
    </w:rPr>
  </w:style>
  <w:style w:type="paragraph" w:styleId="7">
    <w:name w:val="Body Text Indent 2"/>
    <w:basedOn w:val="1"/>
    <w:qFormat/>
    <w:uiPriority w:val="0"/>
    <w:pPr>
      <w:snapToGrid w:val="0"/>
      <w:spacing w:line="360" w:lineRule="auto"/>
      <w:ind w:firstLine="705"/>
    </w:pPr>
    <w:rPr>
      <w:bCs/>
      <w:sz w:val="28"/>
      <w:szCs w:val="20"/>
    </w:rPr>
  </w:style>
  <w:style w:type="paragraph" w:styleId="8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页眉 字符"/>
    <w:basedOn w:val="12"/>
    <w:link w:val="9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12"/>
    <w:link w:val="8"/>
    <w:qFormat/>
    <w:uiPriority w:val="0"/>
    <w:rPr>
      <w:kern w:val="2"/>
      <w:sz w:val="18"/>
      <w:szCs w:val="18"/>
    </w:rPr>
  </w:style>
  <w:style w:type="paragraph" w:customStyle="1" w:styleId="15">
    <w:name w:val="正文1"/>
    <w:basedOn w:val="1"/>
    <w:qFormat/>
    <w:uiPriority w:val="0"/>
    <w:pPr>
      <w:snapToGrid w:val="0"/>
      <w:spacing w:before="31" w:beforeLines="10" w:line="440" w:lineRule="atLeast"/>
      <w:ind w:firstLine="624"/>
    </w:pPr>
    <w:rPr>
      <w:sz w:val="24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fontstyle01"/>
    <w:qFormat/>
    <w:uiPriority w:val="0"/>
    <w:rPr>
      <w:rFonts w:hint="eastAsia" w:ascii="宋体" w:hAnsi="宋体" w:eastAsia="宋体"/>
      <w:color w:val="000000"/>
      <w:sz w:val="32"/>
      <w:szCs w:val="32"/>
    </w:rPr>
  </w:style>
  <w:style w:type="paragraph" w:customStyle="1" w:styleId="18">
    <w:name w:val="普通(网站)1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19">
    <w:name w:val="X正文"/>
    <w:basedOn w:val="1"/>
    <w:qFormat/>
    <w:uiPriority w:val="0"/>
    <w:pPr>
      <w:wordWrap w:val="0"/>
      <w:topLinePunct/>
      <w:spacing w:before="20" w:beforeLines="20"/>
      <w:ind w:firstLine="200" w:firstLineChars="200"/>
    </w:pPr>
    <w:rPr>
      <w:rFonts w:ascii="宋体" w:hAnsi="宋体" w:eastAsia="宋体"/>
      <w:color w:val="000000"/>
      <w:sz w:val="21"/>
      <w:szCs w:val="21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384</Words>
  <Characters>2193</Characters>
  <Lines>18</Lines>
  <Paragraphs>5</Paragraphs>
  <TotalTime>3</TotalTime>
  <ScaleCrop>false</ScaleCrop>
  <LinksUpToDate>false</LinksUpToDate>
  <CharactersWithSpaces>2572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2019-05-31T12:47:00Z</dcterms:created>
  <dc:creator>Se perfectionner</dc:creator>
  <cp:lastModifiedBy>Administrator</cp:lastModifiedBy>
  <cp:lastPrinted>2021-03-19T06:25:00Z</cp:lastPrinted>
  <dcterms:modified xsi:type="dcterms:W3CDTF">2021-06-25T05:59:46Z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106575D330EA447DAFF2B1C9C5A4D9D0</vt:lpwstr>
  </property>
</Properties>
</file>